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7B" w:rsidRDefault="00DF15D2" w:rsidP="00893E7B">
      <w:pPr>
        <w:autoSpaceDE w:val="0"/>
        <w:autoSpaceDN w:val="0"/>
        <w:adjustRightInd w:val="0"/>
        <w:spacing w:after="0" w:line="240" w:lineRule="auto"/>
        <w:rPr>
          <w:rFonts w:ascii="ArialNarrow-Bold" w:hAnsi="ArialNarrow-Bold" w:cs="ArialNarrow-Bold"/>
          <w:b/>
          <w:bCs/>
          <w:sz w:val="36"/>
          <w:szCs w:val="36"/>
        </w:rPr>
      </w:pPr>
      <w:bookmarkStart w:id="0" w:name="_GoBack"/>
      <w:bookmarkEnd w:id="0"/>
      <w:r>
        <w:rPr>
          <w:rFonts w:ascii="ArialNarrow-Bold" w:hAnsi="ArialNarrow-Bold" w:cs="ArialNarrow-Bold"/>
          <w:b/>
          <w:bCs/>
          <w:noProof/>
          <w:sz w:val="36"/>
          <w:szCs w:val="36"/>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8"/>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00893E7B" w:rsidRPr="00893E7B">
        <w:rPr>
          <w:rFonts w:ascii="ArialNarrow-Bold" w:hAnsi="ArialNarrow-Bold" w:cs="ArialNarrow-Bold"/>
          <w:b/>
          <w:bCs/>
          <w:noProof/>
          <w:sz w:val="36"/>
          <w:szCs w:val="36"/>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8"/>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43455" w:rsidRDefault="00843455" w:rsidP="00893E7B">
      <w:pPr>
        <w:pStyle w:val="NoSpacing"/>
        <w:rPr>
          <w:rFonts w:ascii="Times New Roman" w:hAnsi="Times New Roman" w:cs="Times New Roman"/>
          <w:b/>
          <w:sz w:val="32"/>
          <w:szCs w:val="32"/>
        </w:rPr>
      </w:pPr>
    </w:p>
    <w:p w:rsidR="00893E7B" w:rsidRPr="00A43FF8" w:rsidRDefault="00893E7B" w:rsidP="00893E7B">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893E7B" w:rsidRPr="00A43FF8" w:rsidRDefault="00893E7B" w:rsidP="00893E7B">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893E7B" w:rsidRPr="00A43FF8" w:rsidRDefault="00893E7B" w:rsidP="00893E7B">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0D11FB" w:rsidRDefault="000D11FB" w:rsidP="00893E7B">
      <w:pPr>
        <w:autoSpaceDE w:val="0"/>
        <w:autoSpaceDN w:val="0"/>
        <w:adjustRightInd w:val="0"/>
        <w:spacing w:after="0" w:line="240" w:lineRule="auto"/>
        <w:jc w:val="center"/>
        <w:rPr>
          <w:rFonts w:ascii="Times New Roman" w:hAnsi="Times New Roman" w:cs="Times New Roman"/>
          <w:b/>
          <w:bCs/>
          <w:sz w:val="56"/>
          <w:szCs w:val="56"/>
        </w:rPr>
      </w:pPr>
    </w:p>
    <w:p w:rsidR="00E74E94" w:rsidRPr="00E74E94" w:rsidRDefault="00E74E94" w:rsidP="00893E7B">
      <w:pPr>
        <w:autoSpaceDE w:val="0"/>
        <w:autoSpaceDN w:val="0"/>
        <w:adjustRightInd w:val="0"/>
        <w:spacing w:after="0" w:line="240" w:lineRule="auto"/>
        <w:jc w:val="center"/>
        <w:rPr>
          <w:rFonts w:ascii="Times New Roman" w:hAnsi="Times New Roman" w:cs="Times New Roman"/>
          <w:b/>
          <w:bCs/>
          <w:sz w:val="56"/>
          <w:szCs w:val="56"/>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893E7B" w:rsidRPr="003F49B3" w:rsidRDefault="00893E7B" w:rsidP="00893E7B">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sidR="00FD1093">
        <w:rPr>
          <w:rFonts w:ascii="Times New Roman" w:hAnsi="Times New Roman" w:cs="Times New Roman"/>
          <w:b/>
          <w:bCs/>
          <w:sz w:val="40"/>
          <w:szCs w:val="40"/>
        </w:rPr>
        <w:t>20</w:t>
      </w:r>
      <w:r w:rsidRPr="00A43FF8">
        <w:rPr>
          <w:rFonts w:ascii="Times New Roman" w:hAnsi="Times New Roman" w:cs="Times New Roman"/>
          <w:b/>
          <w:bCs/>
          <w:sz w:val="40"/>
          <w:szCs w:val="40"/>
        </w:rPr>
        <w:t>.</w:t>
      </w:r>
      <w:r w:rsidR="00EF5F1C" w:rsidRPr="00A43FF8">
        <w:rPr>
          <w:rFonts w:ascii="Times New Roman" w:hAnsi="Times New Roman" w:cs="Times New Roman"/>
          <w:b/>
          <w:bCs/>
          <w:sz w:val="40"/>
          <w:szCs w:val="40"/>
        </w:rPr>
        <w:t xml:space="preserve"> </w:t>
      </w:r>
      <w:r w:rsidRPr="00A43FF8">
        <w:rPr>
          <w:rFonts w:ascii="Times New Roman" w:hAnsi="Times New Roman" w:cs="Times New Roman"/>
          <w:b/>
          <w:bCs/>
          <w:sz w:val="40"/>
          <w:szCs w:val="40"/>
        </w:rPr>
        <w:t>ГОДИНУ</w:t>
      </w:r>
    </w:p>
    <w:p w:rsidR="00DF15D2" w:rsidRPr="003F49B3" w:rsidRDefault="00DF15D2" w:rsidP="00893E7B">
      <w:pPr>
        <w:autoSpaceDE w:val="0"/>
        <w:autoSpaceDN w:val="0"/>
        <w:adjustRightInd w:val="0"/>
        <w:spacing w:after="0" w:line="240" w:lineRule="auto"/>
        <w:jc w:val="center"/>
        <w:rPr>
          <w:rFonts w:ascii="Arial" w:hAnsi="Arial" w:cs="Arial"/>
          <w:b/>
          <w:bCs/>
          <w:sz w:val="40"/>
          <w:szCs w:val="40"/>
        </w:rPr>
      </w:pPr>
    </w:p>
    <w:p w:rsidR="00CB644C" w:rsidRPr="003F49B3" w:rsidRDefault="00CB644C" w:rsidP="00893E7B">
      <w:pPr>
        <w:autoSpaceDE w:val="0"/>
        <w:autoSpaceDN w:val="0"/>
        <w:adjustRightInd w:val="0"/>
        <w:spacing w:after="0" w:line="240" w:lineRule="auto"/>
        <w:jc w:val="center"/>
        <w:rPr>
          <w:rFonts w:ascii="Arial" w:hAnsi="Arial" w:cs="Arial"/>
          <w:b/>
          <w:bCs/>
          <w:sz w:val="56"/>
          <w:szCs w:val="56"/>
        </w:rPr>
      </w:pPr>
    </w:p>
    <w:p w:rsidR="00893E7B" w:rsidRPr="00A43FF8" w:rsidRDefault="00377C39" w:rsidP="000D11FB">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E33FFE" w:rsidRDefault="00893E7B" w:rsidP="000D11FB">
      <w:pPr>
        <w:pStyle w:val="NoSpacing"/>
        <w:jc w:val="center"/>
        <w:rPr>
          <w:rFonts w:ascii="Times New Roman" w:hAnsi="Times New Roman" w:cs="Times New Roman"/>
          <w:b/>
          <w:sz w:val="28"/>
          <w:szCs w:val="28"/>
        </w:rPr>
      </w:pPr>
      <w:r w:rsidRPr="00A43FF8">
        <w:rPr>
          <w:rFonts w:ascii="Times New Roman" w:hAnsi="Times New Roman" w:cs="Times New Roman"/>
          <w:b/>
          <w:sz w:val="28"/>
          <w:szCs w:val="28"/>
        </w:rPr>
        <w:t>Од</w:t>
      </w:r>
      <w:r w:rsidR="009E45C0">
        <w:rPr>
          <w:rFonts w:ascii="Times New Roman" w:hAnsi="Times New Roman" w:cs="Times New Roman"/>
          <w:b/>
          <w:sz w:val="28"/>
          <w:szCs w:val="28"/>
        </w:rPr>
        <w:t>сек</w:t>
      </w:r>
      <w:r w:rsidRPr="00A43FF8">
        <w:rPr>
          <w:rFonts w:ascii="Times New Roman" w:hAnsi="Times New Roman" w:cs="Times New Roman"/>
          <w:b/>
          <w:sz w:val="28"/>
          <w:szCs w:val="28"/>
        </w:rPr>
        <w:t xml:space="preserve"> за инспекцијске послове</w:t>
      </w:r>
    </w:p>
    <w:p w:rsidR="00E33FFE" w:rsidRPr="00A43FF8" w:rsidRDefault="00E33FFE" w:rsidP="000D11FB">
      <w:pPr>
        <w:pStyle w:val="NoSpacing"/>
        <w:jc w:val="center"/>
        <w:rPr>
          <w:rFonts w:ascii="Times New Roman" w:hAnsi="Times New Roman" w:cs="Times New Roman"/>
          <w:b/>
          <w:sz w:val="28"/>
          <w:szCs w:val="28"/>
        </w:rPr>
      </w:pPr>
    </w:p>
    <w:p w:rsidR="00893E7B" w:rsidRPr="00A43FF8" w:rsidRDefault="00893E7B" w:rsidP="00893E7B">
      <w:pPr>
        <w:autoSpaceDE w:val="0"/>
        <w:autoSpaceDN w:val="0"/>
        <w:adjustRightInd w:val="0"/>
        <w:spacing w:after="0" w:line="240" w:lineRule="auto"/>
        <w:rPr>
          <w:rFonts w:ascii="Times New Roman" w:hAnsi="Times New Roman" w:cs="Times New Roman"/>
          <w:b/>
          <w:bCs/>
          <w:sz w:val="28"/>
          <w:szCs w:val="28"/>
        </w:rPr>
      </w:pPr>
    </w:p>
    <w:p w:rsidR="00893E7B" w:rsidRPr="00A43FF8" w:rsidRDefault="00893E7B" w:rsidP="00893E7B">
      <w:pPr>
        <w:autoSpaceDE w:val="0"/>
        <w:autoSpaceDN w:val="0"/>
        <w:adjustRightInd w:val="0"/>
        <w:spacing w:after="0" w:line="240" w:lineRule="auto"/>
        <w:rPr>
          <w:rFonts w:ascii="Times New Roman" w:hAnsi="Times New Roman" w:cs="Times New Roman"/>
          <w:b/>
          <w:bCs/>
          <w:sz w:val="36"/>
          <w:szCs w:val="36"/>
        </w:rPr>
      </w:pPr>
    </w:p>
    <w:p w:rsidR="00893E7B" w:rsidRDefault="00893E7B" w:rsidP="00E74E94">
      <w:pPr>
        <w:autoSpaceDE w:val="0"/>
        <w:autoSpaceDN w:val="0"/>
        <w:adjustRightInd w:val="0"/>
        <w:spacing w:after="0" w:line="240" w:lineRule="auto"/>
        <w:jc w:val="both"/>
        <w:rPr>
          <w:rFonts w:ascii="Times New Roman" w:hAnsi="Times New Roman" w:cs="Times New Roman"/>
          <w:b/>
          <w:sz w:val="24"/>
          <w:szCs w:val="24"/>
        </w:rPr>
      </w:pPr>
      <w:r w:rsidRPr="00A43FF8">
        <w:rPr>
          <w:rFonts w:ascii="Times New Roman" w:hAnsi="Times New Roman" w:cs="Times New Roman"/>
          <w:b/>
          <w:sz w:val="24"/>
          <w:szCs w:val="24"/>
        </w:rPr>
        <w:t>На овај План Комисија за координацију инспекцијског надзора над пословима из</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изворне надлежности општине Чајетина дала</w:t>
      </w:r>
      <w:r w:rsidR="000D11FB" w:rsidRPr="00A43FF8">
        <w:rPr>
          <w:rFonts w:ascii="Times New Roman" w:hAnsi="Times New Roman" w:cs="Times New Roman"/>
          <w:b/>
          <w:sz w:val="24"/>
          <w:szCs w:val="24"/>
        </w:rPr>
        <w:t xml:space="preserve"> је</w:t>
      </w:r>
      <w:r w:rsidRPr="00A43FF8">
        <w:rPr>
          <w:rFonts w:ascii="Times New Roman" w:hAnsi="Times New Roman" w:cs="Times New Roman"/>
          <w:b/>
          <w:sz w:val="24"/>
          <w:szCs w:val="24"/>
        </w:rPr>
        <w:t xml:space="preserve"> позитивно мишљење дана</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 xml:space="preserve"> ___</w:t>
      </w:r>
      <w:r w:rsidR="00B84AAA" w:rsidRPr="00A43FF8">
        <w:rPr>
          <w:rFonts w:ascii="Times New Roman" w:hAnsi="Times New Roman" w:cs="Times New Roman"/>
          <w:b/>
          <w:sz w:val="24"/>
          <w:szCs w:val="24"/>
        </w:rPr>
        <w:t>__</w:t>
      </w:r>
      <w:r w:rsidRPr="00A43FF8">
        <w:rPr>
          <w:rFonts w:ascii="Times New Roman" w:hAnsi="Times New Roman" w:cs="Times New Roman"/>
          <w:b/>
          <w:sz w:val="24"/>
          <w:szCs w:val="24"/>
        </w:rPr>
        <w:t xml:space="preserve">_______ </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201</w:t>
      </w:r>
      <w:r w:rsidR="00FD1093">
        <w:rPr>
          <w:rFonts w:ascii="Times New Roman" w:hAnsi="Times New Roman" w:cs="Times New Roman"/>
          <w:b/>
          <w:sz w:val="24"/>
          <w:szCs w:val="24"/>
        </w:rPr>
        <w:t>9</w:t>
      </w:r>
      <w:r w:rsidRPr="00A43FF8">
        <w:rPr>
          <w:rFonts w:ascii="Times New Roman" w:hAnsi="Times New Roman" w:cs="Times New Roman"/>
          <w:b/>
          <w:sz w:val="24"/>
          <w:szCs w:val="24"/>
        </w:rPr>
        <w:t xml:space="preserve">. </w:t>
      </w:r>
      <w:r w:rsidR="00E74E94">
        <w:rPr>
          <w:rFonts w:ascii="Times New Roman" w:hAnsi="Times New Roman" w:cs="Times New Roman"/>
          <w:b/>
          <w:sz w:val="24"/>
          <w:szCs w:val="24"/>
        </w:rPr>
        <w:t>г</w:t>
      </w:r>
      <w:r w:rsidRPr="00A43FF8">
        <w:rPr>
          <w:rFonts w:ascii="Times New Roman" w:hAnsi="Times New Roman" w:cs="Times New Roman"/>
          <w:b/>
          <w:sz w:val="24"/>
          <w:szCs w:val="24"/>
        </w:rPr>
        <w:t>одине</w:t>
      </w:r>
    </w:p>
    <w:p w:rsidR="00E33FFE" w:rsidRDefault="00E33FFE" w:rsidP="00A43FF8">
      <w:pPr>
        <w:autoSpaceDE w:val="0"/>
        <w:autoSpaceDN w:val="0"/>
        <w:adjustRightInd w:val="0"/>
        <w:spacing w:after="0" w:line="240" w:lineRule="auto"/>
        <w:ind w:left="720"/>
        <w:jc w:val="both"/>
        <w:rPr>
          <w:rFonts w:ascii="Times New Roman" w:hAnsi="Times New Roman" w:cs="Times New Roman"/>
          <w:b/>
          <w:sz w:val="24"/>
          <w:szCs w:val="24"/>
        </w:rPr>
      </w:pPr>
    </w:p>
    <w:p w:rsidR="00E33FFE" w:rsidRDefault="00E33FFE" w:rsidP="00A43FF8">
      <w:pPr>
        <w:autoSpaceDE w:val="0"/>
        <w:autoSpaceDN w:val="0"/>
        <w:adjustRightInd w:val="0"/>
        <w:spacing w:after="0" w:line="240" w:lineRule="auto"/>
        <w:ind w:left="720"/>
        <w:jc w:val="both"/>
        <w:rPr>
          <w:rFonts w:ascii="Times New Roman" w:hAnsi="Times New Roman" w:cs="Times New Roman"/>
          <w:b/>
          <w:sz w:val="24"/>
          <w:szCs w:val="24"/>
        </w:rPr>
      </w:pPr>
    </w:p>
    <w:p w:rsidR="00E33FFE" w:rsidRPr="00A43FF8" w:rsidRDefault="00E33FFE" w:rsidP="00A43FF8">
      <w:pPr>
        <w:autoSpaceDE w:val="0"/>
        <w:autoSpaceDN w:val="0"/>
        <w:adjustRightInd w:val="0"/>
        <w:spacing w:after="0" w:line="240" w:lineRule="auto"/>
        <w:ind w:left="720"/>
        <w:jc w:val="both"/>
        <w:rPr>
          <w:rFonts w:ascii="Times New Roman" w:hAnsi="Times New Roman" w:cs="Times New Roman"/>
          <w:b/>
          <w:sz w:val="24"/>
          <w:szCs w:val="24"/>
        </w:rPr>
      </w:pPr>
    </w:p>
    <w:p w:rsidR="00893E7B" w:rsidRPr="00A43FF8" w:rsidRDefault="00893E7B" w:rsidP="00B84AAA">
      <w:pPr>
        <w:autoSpaceDE w:val="0"/>
        <w:autoSpaceDN w:val="0"/>
        <w:adjustRightInd w:val="0"/>
        <w:spacing w:after="0" w:line="240" w:lineRule="auto"/>
        <w:jc w:val="both"/>
        <w:rPr>
          <w:rFonts w:ascii="Arial" w:hAnsi="Arial" w:cs="Arial"/>
          <w:b/>
          <w:sz w:val="24"/>
          <w:szCs w:val="24"/>
        </w:rPr>
      </w:pPr>
    </w:p>
    <w:p w:rsidR="00893E7B" w:rsidRPr="00A43FF8" w:rsidRDefault="00893E7B" w:rsidP="00893E7B">
      <w:pPr>
        <w:autoSpaceDE w:val="0"/>
        <w:autoSpaceDN w:val="0"/>
        <w:adjustRightInd w:val="0"/>
        <w:spacing w:after="0" w:line="240" w:lineRule="auto"/>
        <w:rPr>
          <w:rFonts w:ascii="Times New Roman" w:hAnsi="Times New Roman" w:cs="Times New Roman"/>
          <w:sz w:val="24"/>
          <w:szCs w:val="24"/>
        </w:rPr>
      </w:pPr>
    </w:p>
    <w:p w:rsidR="00893E7B" w:rsidRPr="00A43FF8" w:rsidRDefault="00893E7B" w:rsidP="00893E7B">
      <w:pPr>
        <w:autoSpaceDE w:val="0"/>
        <w:autoSpaceDN w:val="0"/>
        <w:adjustRightInd w:val="0"/>
        <w:spacing w:after="0" w:line="240" w:lineRule="auto"/>
        <w:ind w:left="5760" w:firstLine="720"/>
        <w:rPr>
          <w:rFonts w:ascii="Times New Roman" w:hAnsi="Times New Roman" w:cs="Times New Roman"/>
          <w:b/>
          <w:sz w:val="24"/>
          <w:szCs w:val="24"/>
        </w:rPr>
      </w:pPr>
      <w:r w:rsidRPr="00A43FF8">
        <w:rPr>
          <w:rFonts w:ascii="Times New Roman" w:hAnsi="Times New Roman" w:cs="Times New Roman"/>
          <w:b/>
          <w:sz w:val="24"/>
          <w:szCs w:val="24"/>
        </w:rPr>
        <w:t>Председник</w:t>
      </w:r>
      <w:r w:rsidR="00B14CA6"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 xml:space="preserve"> Комисије</w:t>
      </w:r>
    </w:p>
    <w:p w:rsidR="00893E7B" w:rsidRPr="00A43FF8" w:rsidRDefault="003F49B3" w:rsidP="000D11FB">
      <w:pPr>
        <w:autoSpaceDE w:val="0"/>
        <w:autoSpaceDN w:val="0"/>
        <w:adjustRightInd w:val="0"/>
        <w:spacing w:after="0" w:line="240" w:lineRule="auto"/>
        <w:ind w:left="5760" w:firstLine="720"/>
        <w:rPr>
          <w:rFonts w:ascii="Times New Roman" w:hAnsi="Times New Roman" w:cs="Times New Roman"/>
          <w:b/>
          <w:bCs/>
          <w:sz w:val="20"/>
          <w:szCs w:val="20"/>
        </w:rPr>
      </w:pPr>
      <w:r w:rsidRPr="00A43FF8">
        <w:rPr>
          <w:rFonts w:ascii="Times New Roman" w:hAnsi="Times New Roman" w:cs="Times New Roman"/>
          <w:b/>
          <w:sz w:val="24"/>
          <w:szCs w:val="24"/>
        </w:rPr>
        <w:t>_____________________</w:t>
      </w:r>
    </w:p>
    <w:p w:rsidR="00893E7B" w:rsidRPr="00A43FF8" w:rsidRDefault="00893E7B" w:rsidP="00893E7B">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Број   </w:t>
      </w:r>
      <w:r w:rsidR="00615BE1" w:rsidRPr="00A43FF8">
        <w:rPr>
          <w:rFonts w:ascii="Times New Roman" w:hAnsi="Times New Roman" w:cs="Times New Roman"/>
          <w:b/>
          <w:bCs/>
          <w:sz w:val="24"/>
          <w:szCs w:val="24"/>
        </w:rPr>
        <w:t>352 –</w:t>
      </w:r>
      <w:r w:rsidR="00FD1093">
        <w:rPr>
          <w:rFonts w:ascii="Times New Roman" w:hAnsi="Times New Roman" w:cs="Times New Roman"/>
          <w:b/>
          <w:bCs/>
          <w:sz w:val="24"/>
          <w:szCs w:val="24"/>
        </w:rPr>
        <w:t>________</w:t>
      </w:r>
      <w:r w:rsidR="00615BE1" w:rsidRPr="00A43FF8">
        <w:rPr>
          <w:rFonts w:ascii="Times New Roman" w:hAnsi="Times New Roman" w:cs="Times New Roman"/>
          <w:b/>
          <w:bCs/>
          <w:sz w:val="24"/>
          <w:szCs w:val="24"/>
        </w:rPr>
        <w:t>/1</w:t>
      </w:r>
      <w:r w:rsidR="00FD1093">
        <w:rPr>
          <w:rFonts w:ascii="Times New Roman" w:hAnsi="Times New Roman" w:cs="Times New Roman"/>
          <w:b/>
          <w:bCs/>
          <w:sz w:val="24"/>
          <w:szCs w:val="24"/>
        </w:rPr>
        <w:t>9</w:t>
      </w:r>
      <w:r w:rsidR="00615BE1" w:rsidRPr="00A43FF8">
        <w:rPr>
          <w:rFonts w:ascii="Times New Roman" w:hAnsi="Times New Roman" w:cs="Times New Roman"/>
          <w:b/>
          <w:bCs/>
          <w:sz w:val="24"/>
          <w:szCs w:val="24"/>
        </w:rPr>
        <w:t xml:space="preserve"> - 04</w:t>
      </w:r>
    </w:p>
    <w:p w:rsidR="00DF15D2" w:rsidRPr="00A43FF8" w:rsidRDefault="00893E7B" w:rsidP="00893E7B">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Чајетина,   </w:t>
      </w:r>
      <w:r w:rsidR="00FD1093">
        <w:rPr>
          <w:rFonts w:ascii="Times New Roman" w:hAnsi="Times New Roman" w:cs="Times New Roman"/>
          <w:b/>
          <w:bCs/>
          <w:sz w:val="24"/>
          <w:szCs w:val="24"/>
        </w:rPr>
        <w:t>______</w:t>
      </w:r>
      <w:r w:rsidR="000D11FB" w:rsidRPr="00A43FF8">
        <w:rPr>
          <w:rFonts w:ascii="Times New Roman" w:hAnsi="Times New Roman" w:cs="Times New Roman"/>
          <w:b/>
          <w:bCs/>
          <w:sz w:val="24"/>
          <w:szCs w:val="24"/>
        </w:rPr>
        <w:t xml:space="preserve">. </w:t>
      </w:r>
      <w:r w:rsidR="003058FE">
        <w:rPr>
          <w:rFonts w:ascii="Times New Roman" w:hAnsi="Times New Roman" w:cs="Times New Roman"/>
          <w:b/>
          <w:bCs/>
          <w:sz w:val="24"/>
          <w:szCs w:val="24"/>
        </w:rPr>
        <w:t>новембар</w:t>
      </w:r>
      <w:r w:rsidR="000D11FB" w:rsidRPr="00A43FF8">
        <w:rPr>
          <w:rFonts w:ascii="Times New Roman" w:hAnsi="Times New Roman" w:cs="Times New Roman"/>
          <w:b/>
          <w:bCs/>
          <w:sz w:val="24"/>
          <w:szCs w:val="24"/>
        </w:rPr>
        <w:t xml:space="preserve"> </w:t>
      </w:r>
      <w:r w:rsidRPr="00A43FF8">
        <w:rPr>
          <w:rFonts w:ascii="Times New Roman" w:hAnsi="Times New Roman" w:cs="Times New Roman"/>
          <w:b/>
          <w:bCs/>
          <w:sz w:val="24"/>
          <w:szCs w:val="24"/>
        </w:rPr>
        <w:t>201</w:t>
      </w:r>
      <w:r w:rsidR="00FD1093">
        <w:rPr>
          <w:rFonts w:ascii="Times New Roman" w:hAnsi="Times New Roman" w:cs="Times New Roman"/>
          <w:b/>
          <w:bCs/>
          <w:sz w:val="24"/>
          <w:szCs w:val="24"/>
        </w:rPr>
        <w:t>9</w:t>
      </w:r>
      <w:r w:rsidRPr="00A43FF8">
        <w:rPr>
          <w:rFonts w:ascii="Times New Roman" w:hAnsi="Times New Roman" w:cs="Times New Roman"/>
          <w:b/>
          <w:bCs/>
          <w:sz w:val="24"/>
          <w:szCs w:val="24"/>
        </w:rPr>
        <w:t>.</w:t>
      </w:r>
      <w:r w:rsidR="00FD1093">
        <w:rPr>
          <w:rFonts w:ascii="Times New Roman" w:hAnsi="Times New Roman" w:cs="Times New Roman"/>
          <w:b/>
          <w:bCs/>
          <w:sz w:val="24"/>
          <w:szCs w:val="24"/>
        </w:rPr>
        <w:t xml:space="preserve"> </w:t>
      </w:r>
      <w:r w:rsidRPr="00A43FF8">
        <w:rPr>
          <w:rFonts w:ascii="Times New Roman" w:hAnsi="Times New Roman" w:cs="Times New Roman"/>
          <w:b/>
          <w:bCs/>
          <w:sz w:val="24"/>
          <w:szCs w:val="24"/>
        </w:rPr>
        <w:t>г</w:t>
      </w:r>
      <w:r w:rsidR="000D11FB" w:rsidRPr="00A43FF8">
        <w:rPr>
          <w:rFonts w:ascii="Times New Roman" w:hAnsi="Times New Roman" w:cs="Times New Roman"/>
          <w:b/>
          <w:bCs/>
          <w:sz w:val="24"/>
          <w:szCs w:val="24"/>
        </w:rPr>
        <w:t>одине</w:t>
      </w:r>
    </w:p>
    <w:p w:rsidR="00893E7B" w:rsidRPr="00A43FF8" w:rsidRDefault="00893E7B" w:rsidP="00893E7B">
      <w:pPr>
        <w:autoSpaceDE w:val="0"/>
        <w:autoSpaceDN w:val="0"/>
        <w:adjustRightInd w:val="0"/>
        <w:spacing w:after="0" w:line="240" w:lineRule="auto"/>
        <w:rPr>
          <w:rFonts w:ascii="Times New Roman" w:hAnsi="Times New Roman" w:cs="Times New Roman"/>
          <w:b/>
          <w:bCs/>
          <w:sz w:val="24"/>
          <w:szCs w:val="24"/>
        </w:rPr>
      </w:pPr>
    </w:p>
    <w:p w:rsidR="003F49B3" w:rsidRPr="00A43FF8" w:rsidRDefault="003F49B3" w:rsidP="00893E7B">
      <w:pPr>
        <w:autoSpaceDE w:val="0"/>
        <w:autoSpaceDN w:val="0"/>
        <w:adjustRightInd w:val="0"/>
        <w:spacing w:after="0" w:line="240" w:lineRule="auto"/>
        <w:jc w:val="center"/>
        <w:rPr>
          <w:rFonts w:ascii="Times New Roman" w:hAnsi="Times New Roman" w:cs="Times New Roman"/>
          <w:b/>
          <w:bCs/>
          <w:sz w:val="24"/>
          <w:szCs w:val="24"/>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24"/>
          <w:szCs w:val="24"/>
        </w:rPr>
      </w:pPr>
    </w:p>
    <w:p w:rsidR="000D11FB" w:rsidRDefault="000D11FB" w:rsidP="00893E7B">
      <w:pPr>
        <w:autoSpaceDE w:val="0"/>
        <w:autoSpaceDN w:val="0"/>
        <w:adjustRightInd w:val="0"/>
        <w:spacing w:after="0" w:line="240" w:lineRule="auto"/>
        <w:jc w:val="center"/>
        <w:rPr>
          <w:rFonts w:ascii="Times New Roman" w:hAnsi="Times New Roman" w:cs="Times New Roman"/>
          <w:b/>
          <w:bCs/>
          <w:sz w:val="20"/>
          <w:szCs w:val="20"/>
        </w:rPr>
      </w:pPr>
    </w:p>
    <w:p w:rsidR="00452D07" w:rsidRPr="00452D07" w:rsidRDefault="00452D07" w:rsidP="00893E7B">
      <w:pPr>
        <w:autoSpaceDE w:val="0"/>
        <w:autoSpaceDN w:val="0"/>
        <w:adjustRightInd w:val="0"/>
        <w:spacing w:after="0" w:line="240" w:lineRule="auto"/>
        <w:jc w:val="center"/>
        <w:rPr>
          <w:rFonts w:ascii="Times New Roman" w:hAnsi="Times New Roman" w:cs="Times New Roman"/>
          <w:b/>
          <w:bCs/>
          <w:sz w:val="20"/>
          <w:szCs w:val="20"/>
        </w:rPr>
      </w:pPr>
    </w:p>
    <w:p w:rsidR="00A35480" w:rsidRPr="00A43FF8" w:rsidRDefault="00391DA0" w:rsidP="00391DA0">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I         </w:t>
      </w:r>
      <w:r w:rsidR="001243C8" w:rsidRPr="00A43FF8">
        <w:rPr>
          <w:rFonts w:ascii="Times New Roman" w:hAnsi="Times New Roman" w:cs="Times New Roman"/>
          <w:b/>
          <w:bCs/>
          <w:sz w:val="24"/>
          <w:szCs w:val="24"/>
        </w:rPr>
        <w:t>УВОД</w:t>
      </w:r>
    </w:p>
    <w:p w:rsidR="009733BC" w:rsidRPr="00A43FF8" w:rsidRDefault="009733BC" w:rsidP="00391DA0">
      <w:pPr>
        <w:autoSpaceDE w:val="0"/>
        <w:autoSpaceDN w:val="0"/>
        <w:adjustRightInd w:val="0"/>
        <w:spacing w:after="0" w:line="240" w:lineRule="auto"/>
        <w:rPr>
          <w:rFonts w:ascii="Times New Roman" w:hAnsi="Times New Roman" w:cs="Times New Roman"/>
          <w:b/>
          <w:bCs/>
          <w:sz w:val="28"/>
          <w:szCs w:val="28"/>
        </w:rPr>
      </w:pPr>
    </w:p>
    <w:p w:rsidR="001243C8" w:rsidRPr="00A43FF8" w:rsidRDefault="001243C8" w:rsidP="001243C8">
      <w:pPr>
        <w:autoSpaceDE w:val="0"/>
        <w:autoSpaceDN w:val="0"/>
        <w:adjustRightInd w:val="0"/>
        <w:spacing w:after="0" w:line="240" w:lineRule="auto"/>
        <w:rPr>
          <w:rFonts w:ascii="Times New Roman" w:hAnsi="Times New Roman" w:cs="Times New Roman"/>
          <w:b/>
          <w:bCs/>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w:t>
      </w:r>
      <w:r w:rsidR="0023295E">
        <w:rPr>
          <w:rFonts w:ascii="Times New Roman" w:hAnsi="Times New Roman" w:cs="Times New Roman"/>
          <w:sz w:val="24"/>
          <w:szCs w:val="24"/>
        </w:rPr>
        <w:t>сека</w:t>
      </w:r>
      <w:r w:rsidRPr="00A43FF8">
        <w:rPr>
          <w:rFonts w:ascii="Times New Roman" w:hAnsi="Times New Roman" w:cs="Times New Roman"/>
          <w:sz w:val="24"/>
          <w:szCs w:val="24"/>
        </w:rPr>
        <w:t xml:space="preserve"> за инспекцијске послове, oпштинске управе Чајетина у општини Чајетина, за 20</w:t>
      </w:r>
      <w:r w:rsidR="00FD1093">
        <w:rPr>
          <w:rFonts w:ascii="Times New Roman" w:hAnsi="Times New Roman" w:cs="Times New Roman"/>
          <w:sz w:val="24"/>
          <w:szCs w:val="24"/>
        </w:rPr>
        <w:t>20</w:t>
      </w:r>
      <w:r w:rsidRPr="00A43FF8">
        <w:rPr>
          <w:rFonts w:ascii="Times New Roman" w:hAnsi="Times New Roman" w:cs="Times New Roman"/>
          <w:sz w:val="24"/>
          <w:szCs w:val="24"/>
        </w:rPr>
        <w:t>.</w:t>
      </w:r>
      <w:r w:rsidR="00BF12A0" w:rsidRPr="00A43FF8">
        <w:rPr>
          <w:rFonts w:ascii="Times New Roman" w:hAnsi="Times New Roman" w:cs="Times New Roman"/>
          <w:sz w:val="24"/>
          <w:szCs w:val="24"/>
        </w:rPr>
        <w:t xml:space="preserve"> </w:t>
      </w:r>
      <w:r w:rsidRPr="00A43FF8">
        <w:rPr>
          <w:rFonts w:ascii="Times New Roman" w:hAnsi="Times New Roman" w:cs="Times New Roman"/>
          <w:sz w:val="24"/>
          <w:szCs w:val="24"/>
        </w:rPr>
        <w:t>годину донет је у складу са чланом 10. Закона о инспекцијском надзору (</w:t>
      </w:r>
      <w:r w:rsidR="000E753F" w:rsidRPr="00A43FF8">
        <w:rPr>
          <w:rFonts w:ascii="Times New Roman" w:hAnsi="Times New Roman" w:cs="Times New Roman"/>
          <w:sz w:val="24"/>
          <w:szCs w:val="24"/>
        </w:rPr>
        <w:t>„</w:t>
      </w:r>
      <w:r w:rsidRPr="00A43FF8">
        <w:rPr>
          <w:rFonts w:ascii="Times New Roman" w:hAnsi="Times New Roman" w:cs="Times New Roman"/>
          <w:sz w:val="24"/>
          <w:szCs w:val="24"/>
        </w:rPr>
        <w:t>Сл.гласник РС</w:t>
      </w:r>
      <w:r w:rsidR="000E753F" w:rsidRPr="00A43FF8">
        <w:rPr>
          <w:rFonts w:ascii="Times New Roman" w:hAnsi="Times New Roman" w:cs="Times New Roman"/>
          <w:sz w:val="24"/>
          <w:szCs w:val="24"/>
        </w:rPr>
        <w:t>“</w:t>
      </w:r>
      <w:r w:rsidRPr="00A43FF8">
        <w:rPr>
          <w:rFonts w:ascii="Times New Roman" w:hAnsi="Times New Roman" w:cs="Times New Roman"/>
          <w:sz w:val="24"/>
          <w:szCs w:val="24"/>
        </w:rPr>
        <w:t xml:space="preserve"> бр.36/2015</w:t>
      </w:r>
      <w:r w:rsidR="00920F03">
        <w:rPr>
          <w:rFonts w:ascii="Times New Roman" w:hAnsi="Times New Roman" w:cs="Times New Roman"/>
          <w:sz w:val="24"/>
          <w:szCs w:val="24"/>
        </w:rPr>
        <w:t>, 44/2018 – др. закон и 95/2018</w:t>
      </w:r>
      <w:r w:rsidRPr="00A43FF8">
        <w:rPr>
          <w:rFonts w:ascii="Times New Roman" w:hAnsi="Times New Roman" w:cs="Times New Roman"/>
          <w:sz w:val="24"/>
          <w:szCs w:val="24"/>
        </w:rPr>
        <w:t>).</w:t>
      </w:r>
    </w:p>
    <w:p w:rsidR="009C75DC" w:rsidRPr="00A43FF8" w:rsidRDefault="009C75DC" w:rsidP="00B84AAA">
      <w:pPr>
        <w:autoSpaceDE w:val="0"/>
        <w:autoSpaceDN w:val="0"/>
        <w:adjustRightInd w:val="0"/>
        <w:spacing w:after="0" w:line="240" w:lineRule="auto"/>
        <w:jc w:val="both"/>
        <w:rPr>
          <w:rFonts w:ascii="Times New Roman" w:hAnsi="Times New Roman" w:cs="Times New Roman"/>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8C5D99">
        <w:rPr>
          <w:rFonts w:ascii="Times New Roman" w:hAnsi="Times New Roman" w:cs="Times New Roman"/>
          <w:sz w:val="24"/>
          <w:szCs w:val="24"/>
        </w:rPr>
        <w:t>Годишњи план инспекцијског надзора садржи општи приказ задатака и послова Од</w:t>
      </w:r>
      <w:r w:rsidR="00BE4F7A" w:rsidRPr="008C5D99">
        <w:rPr>
          <w:rFonts w:ascii="Times New Roman" w:hAnsi="Times New Roman" w:cs="Times New Roman"/>
          <w:sz w:val="24"/>
          <w:szCs w:val="24"/>
        </w:rPr>
        <w:t>сека</w:t>
      </w:r>
      <w:r w:rsidRPr="008C5D99">
        <w:rPr>
          <w:rFonts w:ascii="Times New Roman" w:hAnsi="Times New Roman" w:cs="Times New Roman"/>
          <w:sz w:val="24"/>
          <w:szCs w:val="24"/>
        </w:rPr>
        <w:t xml:space="preserve"> за инспекцијске послове у 20</w:t>
      </w:r>
      <w:r w:rsidR="00920F03" w:rsidRPr="008C5D99">
        <w:rPr>
          <w:rFonts w:ascii="Times New Roman" w:hAnsi="Times New Roman" w:cs="Times New Roman"/>
          <w:sz w:val="24"/>
          <w:szCs w:val="24"/>
        </w:rPr>
        <w:t>20</w:t>
      </w:r>
      <w:r w:rsidRPr="008C5D99">
        <w:rPr>
          <w:rFonts w:ascii="Times New Roman" w:hAnsi="Times New Roman" w:cs="Times New Roman"/>
          <w:sz w:val="24"/>
          <w:szCs w:val="24"/>
        </w:rPr>
        <w:t>.</w:t>
      </w:r>
      <w:r w:rsidR="00BF12A0" w:rsidRPr="008C5D99">
        <w:rPr>
          <w:rFonts w:ascii="Times New Roman" w:hAnsi="Times New Roman" w:cs="Times New Roman"/>
          <w:sz w:val="24"/>
          <w:szCs w:val="24"/>
        </w:rPr>
        <w:t xml:space="preserve"> </w:t>
      </w:r>
      <w:r w:rsidRPr="008C5D99">
        <w:rPr>
          <w:rFonts w:ascii="Times New Roman" w:hAnsi="Times New Roman" w:cs="Times New Roman"/>
          <w:sz w:val="24"/>
          <w:szCs w:val="24"/>
        </w:rPr>
        <w:t>години, непосредне примене закона и других прописа</w:t>
      </w:r>
      <w:r w:rsidR="00555531" w:rsidRPr="008C5D99">
        <w:rPr>
          <w:rFonts w:ascii="Times New Roman" w:hAnsi="Times New Roman" w:cs="Times New Roman"/>
          <w:sz w:val="24"/>
          <w:szCs w:val="24"/>
        </w:rPr>
        <w:t xml:space="preserve"> као и</w:t>
      </w:r>
      <w:r w:rsidRPr="008C5D99">
        <w:rPr>
          <w:rFonts w:ascii="Times New Roman" w:hAnsi="Times New Roman" w:cs="Times New Roman"/>
          <w:sz w:val="24"/>
          <w:szCs w:val="24"/>
        </w:rPr>
        <w:t xml:space="preserve"> праћење стања на територији </w:t>
      </w:r>
      <w:r w:rsidR="00555531" w:rsidRPr="008C5D99">
        <w:rPr>
          <w:rFonts w:ascii="Times New Roman" w:hAnsi="Times New Roman" w:cs="Times New Roman"/>
          <w:sz w:val="24"/>
          <w:szCs w:val="24"/>
        </w:rPr>
        <w:t>општине Чајетина</w:t>
      </w:r>
      <w:r w:rsidRPr="008C5D99">
        <w:rPr>
          <w:rFonts w:ascii="Times New Roman" w:hAnsi="Times New Roman" w:cs="Times New Roman"/>
          <w:sz w:val="24"/>
          <w:szCs w:val="24"/>
        </w:rPr>
        <w:t xml:space="preserve"> из области</w:t>
      </w:r>
      <w:r w:rsidR="005718F8" w:rsidRPr="008C5D99">
        <w:rPr>
          <w:rFonts w:ascii="Times New Roman" w:hAnsi="Times New Roman" w:cs="Times New Roman"/>
          <w:sz w:val="24"/>
          <w:szCs w:val="24"/>
        </w:rPr>
        <w:t xml:space="preserve"> </w:t>
      </w:r>
      <w:r w:rsidRPr="008C5D99">
        <w:rPr>
          <w:rFonts w:ascii="Times New Roman" w:hAnsi="Times New Roman" w:cs="Times New Roman"/>
          <w:sz w:val="24"/>
          <w:szCs w:val="24"/>
        </w:rPr>
        <w:t>комуналне</w:t>
      </w:r>
      <w:r w:rsidR="00555531" w:rsidRPr="008C5D99">
        <w:rPr>
          <w:rFonts w:ascii="Times New Roman" w:hAnsi="Times New Roman" w:cs="Times New Roman"/>
          <w:sz w:val="24"/>
          <w:szCs w:val="24"/>
        </w:rPr>
        <w:t xml:space="preserve">, </w:t>
      </w:r>
      <w:r w:rsidRPr="008C5D99">
        <w:rPr>
          <w:rFonts w:ascii="Times New Roman" w:hAnsi="Times New Roman" w:cs="Times New Roman"/>
          <w:sz w:val="24"/>
          <w:szCs w:val="24"/>
        </w:rPr>
        <w:t xml:space="preserve"> саобраћајне, грађевинске</w:t>
      </w:r>
      <w:r w:rsidR="008C5D99" w:rsidRPr="008C5D99">
        <w:rPr>
          <w:rFonts w:ascii="Times New Roman" w:hAnsi="Times New Roman" w:cs="Times New Roman"/>
          <w:sz w:val="24"/>
          <w:szCs w:val="24"/>
        </w:rPr>
        <w:t>,туристичке</w:t>
      </w:r>
      <w:r w:rsidR="00B84AAA" w:rsidRPr="008C5D99">
        <w:rPr>
          <w:rFonts w:ascii="Times New Roman" w:hAnsi="Times New Roman" w:cs="Times New Roman"/>
          <w:sz w:val="24"/>
          <w:szCs w:val="24"/>
        </w:rPr>
        <w:t xml:space="preserve"> </w:t>
      </w:r>
      <w:r w:rsidR="005718F8" w:rsidRPr="008C5D99">
        <w:rPr>
          <w:rFonts w:ascii="Times New Roman" w:hAnsi="Times New Roman" w:cs="Times New Roman"/>
          <w:sz w:val="24"/>
          <w:szCs w:val="24"/>
        </w:rPr>
        <w:t xml:space="preserve"> и просветне инспекције</w:t>
      </w:r>
      <w:r w:rsidRPr="008C5D99">
        <w:rPr>
          <w:rFonts w:ascii="Times New Roman" w:hAnsi="Times New Roman" w:cs="Times New Roman"/>
          <w:sz w:val="24"/>
          <w:szCs w:val="24"/>
        </w:rPr>
        <w:t>.</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977630"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Сврха доношења Плана инспекцијског надзора </w:t>
      </w:r>
      <w:r w:rsidR="00555531" w:rsidRPr="00A43FF8">
        <w:rPr>
          <w:rFonts w:ascii="Times New Roman" w:hAnsi="Times New Roman" w:cs="Times New Roman"/>
          <w:sz w:val="24"/>
          <w:szCs w:val="24"/>
        </w:rPr>
        <w:t>Одсека</w:t>
      </w:r>
      <w:r w:rsidRPr="00A43FF8">
        <w:rPr>
          <w:rFonts w:ascii="Times New Roman" w:hAnsi="Times New Roman" w:cs="Times New Roman"/>
          <w:sz w:val="24"/>
          <w:szCs w:val="24"/>
        </w:rPr>
        <w:t xml:space="preserve"> за инспекцијске послове</w:t>
      </w:r>
      <w:r w:rsidR="009C75DC" w:rsidRPr="00A43FF8">
        <w:rPr>
          <w:rFonts w:ascii="Times New Roman" w:hAnsi="Times New Roman" w:cs="Times New Roman"/>
          <w:sz w:val="24"/>
          <w:szCs w:val="24"/>
        </w:rPr>
        <w:t xml:space="preserve"> општине Чајетина</w:t>
      </w:r>
      <w:r w:rsidRPr="00A43FF8">
        <w:rPr>
          <w:rFonts w:ascii="Times New Roman" w:hAnsi="Times New Roman" w:cs="Times New Roman"/>
          <w:sz w:val="24"/>
          <w:szCs w:val="24"/>
        </w:rPr>
        <w:t xml:space="preserve"> је повећање ефективности и</w:t>
      </w:r>
      <w:r w:rsidR="00B84AAA" w:rsidRPr="00A43FF8">
        <w:rPr>
          <w:rFonts w:ascii="Times New Roman" w:hAnsi="Times New Roman" w:cs="Times New Roman"/>
          <w:sz w:val="24"/>
          <w:szCs w:val="24"/>
        </w:rPr>
        <w:t xml:space="preserve"> </w:t>
      </w:r>
      <w:r w:rsidRPr="00A43FF8">
        <w:rPr>
          <w:rFonts w:ascii="Times New Roman" w:hAnsi="Times New Roman" w:cs="Times New Roman"/>
          <w:sz w:val="24"/>
          <w:szCs w:val="24"/>
        </w:rPr>
        <w:t>транспарентности</w:t>
      </w:r>
      <w:r w:rsidR="009C75DC" w:rsidRPr="00A43FF8">
        <w:rPr>
          <w:rFonts w:ascii="Times New Roman" w:hAnsi="Times New Roman" w:cs="Times New Roman"/>
          <w:sz w:val="24"/>
          <w:szCs w:val="24"/>
        </w:rPr>
        <w:t xml:space="preserve"> у раду инспекција, а кроз непосредну примену закона и других прописа  током спровођења инспекцијског надзора и решавања у управним стварима у првом степену што доприноси јача</w:t>
      </w:r>
      <w:r w:rsidR="00977630" w:rsidRPr="00A43FF8">
        <w:rPr>
          <w:rFonts w:ascii="Times New Roman" w:hAnsi="Times New Roman" w:cs="Times New Roman"/>
          <w:sz w:val="24"/>
          <w:szCs w:val="24"/>
        </w:rPr>
        <w:t>њ</w:t>
      </w:r>
      <w:r w:rsidR="009C75DC" w:rsidRPr="00A43FF8">
        <w:rPr>
          <w:rFonts w:ascii="Times New Roman" w:hAnsi="Times New Roman" w:cs="Times New Roman"/>
          <w:sz w:val="24"/>
          <w:szCs w:val="24"/>
        </w:rPr>
        <w:t xml:space="preserve">у </w:t>
      </w:r>
      <w:r w:rsidRPr="00A43FF8">
        <w:rPr>
          <w:rFonts w:ascii="Times New Roman" w:hAnsi="Times New Roman" w:cs="Times New Roman"/>
          <w:sz w:val="24"/>
          <w:szCs w:val="24"/>
        </w:rPr>
        <w:t xml:space="preserve"> поверења грађана </w:t>
      </w:r>
      <w:r w:rsidR="00977630" w:rsidRPr="00A43FF8">
        <w:rPr>
          <w:rFonts w:ascii="Times New Roman" w:hAnsi="Times New Roman" w:cs="Times New Roman"/>
          <w:sz w:val="24"/>
          <w:szCs w:val="24"/>
        </w:rPr>
        <w:t xml:space="preserve"> и привредних субјеката </w:t>
      </w:r>
      <w:r w:rsidRPr="00A43FF8">
        <w:rPr>
          <w:rFonts w:ascii="Times New Roman" w:hAnsi="Times New Roman" w:cs="Times New Roman"/>
          <w:sz w:val="24"/>
          <w:szCs w:val="24"/>
        </w:rPr>
        <w:t xml:space="preserve">у локалну самоуправу </w:t>
      </w:r>
      <w:r w:rsidR="009C75DC" w:rsidRPr="00A43FF8">
        <w:rPr>
          <w:rFonts w:ascii="Times New Roman" w:hAnsi="Times New Roman" w:cs="Times New Roman"/>
          <w:sz w:val="24"/>
          <w:szCs w:val="24"/>
        </w:rPr>
        <w:t>општине Чајетина</w:t>
      </w:r>
      <w:r w:rsidR="00977630" w:rsidRPr="00A43FF8">
        <w:rPr>
          <w:rFonts w:ascii="Times New Roman" w:hAnsi="Times New Roman" w:cs="Times New Roman"/>
          <w:sz w:val="24"/>
          <w:szCs w:val="24"/>
        </w:rPr>
        <w:t>.</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8A2440" w:rsidRPr="00A43FF8" w:rsidRDefault="008A244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Циљ</w:t>
      </w:r>
      <w:r w:rsidR="00B84AAA" w:rsidRPr="00A43FF8">
        <w:rPr>
          <w:rFonts w:ascii="Times New Roman" w:hAnsi="Times New Roman" w:cs="Times New Roman"/>
          <w:bCs/>
          <w:sz w:val="24"/>
          <w:szCs w:val="24"/>
        </w:rPr>
        <w:t xml:space="preserve">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977630" w:rsidRPr="00A43FF8" w:rsidRDefault="008A244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w:t>
      </w:r>
      <w:r w:rsidR="00A35480" w:rsidRPr="00A43FF8">
        <w:rPr>
          <w:rFonts w:ascii="Times New Roman" w:hAnsi="Times New Roman" w:cs="Times New Roman"/>
          <w:sz w:val="24"/>
          <w:szCs w:val="24"/>
        </w:rPr>
        <w:t>љ</w:t>
      </w:r>
      <w:r w:rsidRPr="00A43FF8">
        <w:rPr>
          <w:rFonts w:ascii="Times New Roman" w:hAnsi="Times New Roman" w:cs="Times New Roman"/>
          <w:sz w:val="24"/>
          <w:szCs w:val="24"/>
        </w:rPr>
        <w:t>еви остварили, индикаторе резултата, тј.</w:t>
      </w:r>
      <w:r w:rsidR="00BF12A0" w:rsidRPr="00A43FF8">
        <w:rPr>
          <w:rFonts w:ascii="Times New Roman" w:hAnsi="Times New Roman" w:cs="Times New Roman"/>
          <w:sz w:val="24"/>
          <w:szCs w:val="24"/>
        </w:rPr>
        <w:t xml:space="preserve"> </w:t>
      </w:r>
      <w:r w:rsidRPr="00A43FF8">
        <w:rPr>
          <w:rFonts w:ascii="Times New Roman" w:hAnsi="Times New Roman" w:cs="Times New Roman"/>
          <w:sz w:val="24"/>
          <w:szCs w:val="24"/>
        </w:rPr>
        <w:t>начин на који меримо остварене резултате односно програмске активности, рокове у којима се задаци, одн</w:t>
      </w:r>
      <w:r w:rsidR="00A35480" w:rsidRPr="00A43FF8">
        <w:rPr>
          <w:rFonts w:ascii="Times New Roman" w:hAnsi="Times New Roman" w:cs="Times New Roman"/>
          <w:sz w:val="24"/>
          <w:szCs w:val="24"/>
        </w:rPr>
        <w:t>осно активности морају обавити, одговорност за спровођење активности односно задатака, врсту активности и др.</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Инспекцијски надзори и службене контроле спроводе</w:t>
      </w:r>
      <w:r w:rsidR="00B84AAA" w:rsidRPr="00A43FF8">
        <w:rPr>
          <w:rFonts w:ascii="Times New Roman" w:hAnsi="Times New Roman" w:cs="Times New Roman"/>
          <w:sz w:val="24"/>
          <w:szCs w:val="24"/>
        </w:rPr>
        <w:t xml:space="preserve"> </w:t>
      </w:r>
      <w:r w:rsidR="00A35480" w:rsidRPr="00A43FF8">
        <w:rPr>
          <w:rFonts w:ascii="Times New Roman" w:hAnsi="Times New Roman" w:cs="Times New Roman"/>
          <w:sz w:val="24"/>
          <w:szCs w:val="24"/>
        </w:rPr>
        <w:t xml:space="preserve">се </w:t>
      </w:r>
      <w:r w:rsidRPr="00A43FF8">
        <w:rPr>
          <w:rFonts w:ascii="Times New Roman" w:hAnsi="Times New Roman" w:cs="Times New Roman"/>
          <w:sz w:val="24"/>
          <w:szCs w:val="24"/>
        </w:rPr>
        <w:t xml:space="preserve"> употребом метода и техника како је прописано законским и</w:t>
      </w:r>
      <w:r w:rsidR="00B84AAA" w:rsidRPr="00A43FF8">
        <w:rPr>
          <w:rFonts w:ascii="Times New Roman" w:hAnsi="Times New Roman" w:cs="Times New Roman"/>
          <w:sz w:val="24"/>
          <w:szCs w:val="24"/>
        </w:rPr>
        <w:t xml:space="preserve"> </w:t>
      </w:r>
      <w:r w:rsidRPr="00A43FF8">
        <w:rPr>
          <w:rFonts w:ascii="Times New Roman" w:hAnsi="Times New Roman" w:cs="Times New Roman"/>
          <w:sz w:val="24"/>
          <w:szCs w:val="24"/>
        </w:rPr>
        <w:t>подзаконским актима који су темељ за поступање инспекције, уз обавезно коришћење контролних листа.</w:t>
      </w:r>
    </w:p>
    <w:p w:rsidR="00D80DB9" w:rsidRPr="00A43FF8" w:rsidRDefault="00D80DB9" w:rsidP="00B84AAA">
      <w:pPr>
        <w:autoSpaceDE w:val="0"/>
        <w:autoSpaceDN w:val="0"/>
        <w:adjustRightInd w:val="0"/>
        <w:spacing w:after="0" w:line="240" w:lineRule="auto"/>
        <w:ind w:firstLine="720"/>
        <w:jc w:val="both"/>
        <w:rPr>
          <w:rFonts w:ascii="Times New Roman" w:hAnsi="Times New Roman" w:cs="Times New Roman"/>
          <w:sz w:val="24"/>
          <w:szCs w:val="24"/>
        </w:rPr>
      </w:pPr>
    </w:p>
    <w:p w:rsidR="00D80DB9" w:rsidRPr="00A43FF8" w:rsidRDefault="00D80DB9"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Послови и задаци из делокруга односно Годишњег плана инспекцијског надзора </w:t>
      </w:r>
      <w:r w:rsidR="003058FE">
        <w:rPr>
          <w:rFonts w:ascii="Times New Roman" w:hAnsi="Times New Roman" w:cs="Times New Roman"/>
          <w:sz w:val="24"/>
          <w:szCs w:val="24"/>
        </w:rPr>
        <w:t>Одсека</w:t>
      </w:r>
      <w:r w:rsidRPr="00A43FF8">
        <w:rPr>
          <w:rFonts w:ascii="Times New Roman" w:hAnsi="Times New Roman" w:cs="Times New Roman"/>
          <w:sz w:val="24"/>
          <w:szCs w:val="24"/>
        </w:rPr>
        <w:t xml:space="preserve"> за инспекцијске послове обављају се  свакодневно како у свом седишту тако и на терену на територији општине Чајетина.</w:t>
      </w:r>
    </w:p>
    <w:p w:rsidR="006262F0" w:rsidRPr="00A43FF8" w:rsidRDefault="006262F0" w:rsidP="00B84AAA">
      <w:pPr>
        <w:autoSpaceDE w:val="0"/>
        <w:autoSpaceDN w:val="0"/>
        <w:adjustRightInd w:val="0"/>
        <w:spacing w:after="0" w:line="240" w:lineRule="auto"/>
        <w:ind w:firstLine="720"/>
        <w:jc w:val="both"/>
        <w:rPr>
          <w:rFonts w:ascii="Times New Roman" w:hAnsi="Times New Roman" w:cs="Times New Roman"/>
          <w:sz w:val="24"/>
          <w:szCs w:val="24"/>
        </w:rPr>
      </w:pPr>
    </w:p>
    <w:p w:rsidR="006262F0" w:rsidRDefault="006262F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Одсек за инспекцијске послове Општинске управе општине Чајетина обавља послове на територији општине Чајетина са седиштем у Чајетини, Александра Карађорђевића бр.28, Чајетина.</w:t>
      </w:r>
    </w:p>
    <w:p w:rsidR="008C5D99" w:rsidRDefault="008C5D99" w:rsidP="00B84AAA">
      <w:pPr>
        <w:autoSpaceDE w:val="0"/>
        <w:autoSpaceDN w:val="0"/>
        <w:adjustRightInd w:val="0"/>
        <w:spacing w:after="0" w:line="240" w:lineRule="auto"/>
        <w:ind w:firstLine="720"/>
        <w:jc w:val="both"/>
        <w:rPr>
          <w:rFonts w:ascii="Times New Roman" w:hAnsi="Times New Roman" w:cs="Times New Roman"/>
          <w:sz w:val="24"/>
          <w:szCs w:val="24"/>
        </w:rPr>
      </w:pPr>
    </w:p>
    <w:p w:rsidR="008C5D99" w:rsidRPr="008C5D99" w:rsidRDefault="008C5D99" w:rsidP="00B84AAA">
      <w:pPr>
        <w:autoSpaceDE w:val="0"/>
        <w:autoSpaceDN w:val="0"/>
        <w:adjustRightInd w:val="0"/>
        <w:spacing w:after="0" w:line="240" w:lineRule="auto"/>
        <w:ind w:firstLine="720"/>
        <w:jc w:val="both"/>
        <w:rPr>
          <w:rFonts w:ascii="Times New Roman" w:hAnsi="Times New Roman" w:cs="Times New Roman"/>
          <w:sz w:val="24"/>
          <w:szCs w:val="24"/>
        </w:rPr>
      </w:pPr>
    </w:p>
    <w:p w:rsidR="00B223C1" w:rsidRPr="00A43FF8" w:rsidRDefault="00594A37" w:rsidP="00594A37">
      <w:pPr>
        <w:autoSpaceDE w:val="0"/>
        <w:autoSpaceDN w:val="0"/>
        <w:adjustRightInd w:val="0"/>
        <w:spacing w:after="0" w:line="240" w:lineRule="auto"/>
        <w:rPr>
          <w:rFonts w:ascii="Times New Roman" w:hAnsi="Times New Roman" w:cs="Times New Roman"/>
          <w:b/>
          <w:sz w:val="28"/>
          <w:szCs w:val="28"/>
        </w:rPr>
      </w:pPr>
      <w:r w:rsidRPr="00A43FF8">
        <w:rPr>
          <w:rFonts w:ascii="Times New Roman" w:hAnsi="Times New Roman" w:cs="Times New Roman"/>
          <w:b/>
          <w:sz w:val="28"/>
          <w:szCs w:val="28"/>
        </w:rPr>
        <w:lastRenderedPageBreak/>
        <w:t xml:space="preserve">II   </w:t>
      </w:r>
      <w:r w:rsidR="00B223C1" w:rsidRPr="00A43FF8">
        <w:rPr>
          <w:rFonts w:ascii="Times New Roman" w:hAnsi="Times New Roman" w:cs="Times New Roman"/>
          <w:b/>
          <w:sz w:val="28"/>
          <w:szCs w:val="28"/>
        </w:rPr>
        <w:t>ОРГАНИЗАЦИОНА СТРУКТУРА</w:t>
      </w:r>
    </w:p>
    <w:p w:rsidR="00B223C1" w:rsidRPr="00A43FF8" w:rsidRDefault="00B223C1" w:rsidP="00B223C1">
      <w:pPr>
        <w:autoSpaceDE w:val="0"/>
        <w:autoSpaceDN w:val="0"/>
        <w:adjustRightInd w:val="0"/>
        <w:spacing w:after="0" w:line="240" w:lineRule="auto"/>
        <w:ind w:firstLine="720"/>
        <w:jc w:val="center"/>
        <w:rPr>
          <w:rFonts w:ascii="Times New Roman" w:hAnsi="Times New Roman" w:cs="Times New Roman"/>
          <w:b/>
          <w:sz w:val="28"/>
          <w:szCs w:val="28"/>
        </w:rPr>
      </w:pP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pPr w:leftFromText="180" w:rightFromText="180" w:vertAnchor="text" w:tblpX="3233" w:tblpY="1"/>
        <w:tblOverlap w:val="never"/>
        <w:tblW w:w="0" w:type="auto"/>
        <w:tblLook w:val="04A0" w:firstRow="1" w:lastRow="0" w:firstColumn="1" w:lastColumn="0" w:noHBand="0" w:noVBand="1"/>
      </w:tblPr>
      <w:tblGrid>
        <w:gridCol w:w="3369"/>
      </w:tblGrid>
      <w:tr w:rsidR="00B223C1" w:rsidRPr="00A43FF8" w:rsidTr="002008C7">
        <w:trPr>
          <w:trHeight w:val="465"/>
        </w:trPr>
        <w:tc>
          <w:tcPr>
            <w:tcW w:w="3369" w:type="dxa"/>
            <w:shd w:val="clear" w:color="auto" w:fill="92CDDC" w:themeFill="accent5" w:themeFillTint="99"/>
          </w:tcPr>
          <w:p w:rsidR="00594A37" w:rsidRPr="00A43FF8" w:rsidRDefault="00594A37" w:rsidP="00594A37">
            <w:pPr>
              <w:autoSpaceDE w:val="0"/>
              <w:autoSpaceDN w:val="0"/>
              <w:adjustRightInd w:val="0"/>
              <w:jc w:val="center"/>
              <w:rPr>
                <w:rFonts w:ascii="Times New Roman" w:hAnsi="Times New Roman" w:cs="Times New Roman"/>
                <w:b/>
                <w:sz w:val="24"/>
                <w:szCs w:val="24"/>
              </w:rPr>
            </w:pPr>
          </w:p>
          <w:p w:rsidR="00B223C1" w:rsidRPr="00A43FF8" w:rsidRDefault="00B223C1" w:rsidP="00594A37">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НАЧЕЛНИК</w:t>
            </w:r>
          </w:p>
          <w:p w:rsidR="00B223C1" w:rsidRPr="00A43FF8" w:rsidRDefault="00B223C1" w:rsidP="00594A37">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ОПШТИНСКЕ УПРАВЕ</w:t>
            </w:r>
          </w:p>
          <w:p w:rsidR="00594A37" w:rsidRPr="00A43FF8" w:rsidRDefault="00594A37" w:rsidP="00594A37">
            <w:pPr>
              <w:autoSpaceDE w:val="0"/>
              <w:autoSpaceDN w:val="0"/>
              <w:adjustRightInd w:val="0"/>
              <w:jc w:val="center"/>
              <w:rPr>
                <w:rFonts w:ascii="Times New Roman" w:hAnsi="Times New Roman" w:cs="Times New Roman"/>
                <w:sz w:val="24"/>
                <w:szCs w:val="24"/>
              </w:rPr>
            </w:pPr>
          </w:p>
        </w:tc>
      </w:tr>
    </w:tbl>
    <w:p w:rsidR="00B223C1" w:rsidRPr="00A43FF8" w:rsidRDefault="00AC2B7B" w:rsidP="00D80DB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3110230</wp:posOffset>
                </wp:positionH>
                <wp:positionV relativeFrom="paragraph">
                  <wp:posOffset>741045</wp:posOffset>
                </wp:positionV>
                <wp:extent cx="0" cy="476250"/>
                <wp:effectExtent l="57150" t="9525" r="571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C22B1" id="_x0000_t32" coordsize="21600,21600" o:spt="32" o:oned="t" path="m,l21600,21600e" filled="f">
                <v:path arrowok="t" fillok="f" o:connecttype="none"/>
                <o:lock v:ext="edit" shapetype="t"/>
              </v:shapetype>
              <v:shape id="AutoShape 2" o:spid="_x0000_s1026" type="#_x0000_t32" style="position:absolute;margin-left:244.9pt;margin-top:58.35pt;width:0;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W6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">
                <v:stroke endarrow="block"/>
              </v:shape>
            </w:pict>
          </mc:Fallback>
        </mc:AlternateContent>
      </w:r>
      <w:r w:rsidR="00B223C1" w:rsidRPr="00A43FF8">
        <w:rPr>
          <w:rFonts w:ascii="Times New Roman" w:hAnsi="Times New Roman" w:cs="Times New Roman"/>
          <w:sz w:val="24"/>
          <w:szCs w:val="24"/>
        </w:rPr>
        <w:br w:type="textWrapping" w:clear="all"/>
      </w: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2008C7" w:rsidRPr="00A43FF8" w:rsidRDefault="002008C7"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tblLook w:val="04A0" w:firstRow="1" w:lastRow="0" w:firstColumn="1" w:lastColumn="0" w:noHBand="0" w:noVBand="1"/>
      </w:tblPr>
      <w:tblGrid>
        <w:gridCol w:w="3402"/>
      </w:tblGrid>
      <w:tr w:rsidR="00B223C1" w:rsidRPr="00A43FF8" w:rsidTr="002008C7">
        <w:trPr>
          <w:trHeight w:val="480"/>
        </w:trPr>
        <w:tc>
          <w:tcPr>
            <w:tcW w:w="3402" w:type="dxa"/>
            <w:shd w:val="clear" w:color="auto" w:fill="92CDDC" w:themeFill="accent5" w:themeFillTint="99"/>
          </w:tcPr>
          <w:p w:rsidR="00594A37" w:rsidRPr="00A43FF8" w:rsidRDefault="00594A37" w:rsidP="00B223C1">
            <w:pPr>
              <w:autoSpaceDE w:val="0"/>
              <w:autoSpaceDN w:val="0"/>
              <w:adjustRightInd w:val="0"/>
              <w:jc w:val="center"/>
              <w:rPr>
                <w:rFonts w:ascii="Times New Roman" w:hAnsi="Times New Roman" w:cs="Times New Roman"/>
                <w:b/>
                <w:sz w:val="20"/>
                <w:szCs w:val="20"/>
              </w:rPr>
            </w:pPr>
          </w:p>
          <w:p w:rsidR="00A43FF8" w:rsidRDefault="003F49B3" w:rsidP="00B223C1">
            <w:pPr>
              <w:autoSpaceDE w:val="0"/>
              <w:autoSpaceDN w:val="0"/>
              <w:adjustRightInd w:val="0"/>
              <w:jc w:val="center"/>
              <w:rPr>
                <w:rFonts w:ascii="Times New Roman" w:hAnsi="Times New Roman" w:cs="Times New Roman"/>
                <w:b/>
                <w:sz w:val="20"/>
                <w:szCs w:val="20"/>
              </w:rPr>
            </w:pPr>
            <w:r w:rsidRPr="00A43FF8">
              <w:rPr>
                <w:rFonts w:ascii="Times New Roman" w:hAnsi="Times New Roman" w:cs="Times New Roman"/>
                <w:b/>
                <w:sz w:val="20"/>
                <w:szCs w:val="20"/>
              </w:rPr>
              <w:t>РУКОВОДИЛАЦ</w:t>
            </w:r>
            <w:r w:rsidR="00B223C1" w:rsidRPr="00A43FF8">
              <w:rPr>
                <w:rFonts w:ascii="Times New Roman" w:hAnsi="Times New Roman" w:cs="Times New Roman"/>
                <w:b/>
                <w:sz w:val="20"/>
                <w:szCs w:val="20"/>
              </w:rPr>
              <w:t xml:space="preserve"> </w:t>
            </w:r>
            <w:r w:rsidR="005543C9">
              <w:rPr>
                <w:rFonts w:ascii="Times New Roman" w:hAnsi="Times New Roman" w:cs="Times New Roman"/>
                <w:b/>
                <w:sz w:val="20"/>
                <w:szCs w:val="20"/>
              </w:rPr>
              <w:t>ОДСЕКА</w:t>
            </w:r>
          </w:p>
          <w:p w:rsidR="00B223C1" w:rsidRPr="00A43FF8" w:rsidRDefault="00A43FF8" w:rsidP="00B223C1">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ЗА</w:t>
            </w:r>
            <w:r w:rsidR="00B223C1"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223C1" w:rsidRPr="00A43FF8">
              <w:rPr>
                <w:rFonts w:ascii="Times New Roman" w:hAnsi="Times New Roman" w:cs="Times New Roman"/>
                <w:b/>
                <w:sz w:val="20"/>
                <w:szCs w:val="20"/>
              </w:rPr>
              <w:t>ИНСПЕКЦИЈСК</w:t>
            </w:r>
            <w:r>
              <w:rPr>
                <w:rFonts w:ascii="Times New Roman" w:hAnsi="Times New Roman" w:cs="Times New Roman"/>
                <w:b/>
                <w:sz w:val="20"/>
                <w:szCs w:val="20"/>
              </w:rPr>
              <w:t>Е</w:t>
            </w:r>
            <w:r w:rsidR="00B223C1"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F49B3" w:rsidRPr="00A43FF8">
              <w:rPr>
                <w:rFonts w:ascii="Times New Roman" w:hAnsi="Times New Roman" w:cs="Times New Roman"/>
                <w:b/>
                <w:sz w:val="20"/>
                <w:szCs w:val="20"/>
              </w:rPr>
              <w:t>ПОСЛОВ</w:t>
            </w:r>
            <w:r>
              <w:rPr>
                <w:rFonts w:ascii="Times New Roman" w:hAnsi="Times New Roman" w:cs="Times New Roman"/>
                <w:b/>
                <w:sz w:val="20"/>
                <w:szCs w:val="20"/>
              </w:rPr>
              <w:t>Е</w:t>
            </w:r>
          </w:p>
          <w:p w:rsidR="00594A37" w:rsidRPr="00A43FF8" w:rsidRDefault="00594A37" w:rsidP="00B223C1">
            <w:pPr>
              <w:autoSpaceDE w:val="0"/>
              <w:autoSpaceDN w:val="0"/>
              <w:adjustRightInd w:val="0"/>
              <w:jc w:val="center"/>
              <w:rPr>
                <w:rFonts w:ascii="Times New Roman" w:hAnsi="Times New Roman" w:cs="Times New Roman"/>
                <w:b/>
                <w:sz w:val="24"/>
                <w:szCs w:val="24"/>
              </w:rPr>
            </w:pPr>
          </w:p>
        </w:tc>
      </w:tr>
    </w:tbl>
    <w:p w:rsidR="00B223C1" w:rsidRPr="00A43FF8" w:rsidRDefault="00AC2B7B" w:rsidP="00D80DB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CEC8B" id="AutoShape 8" o:spid="_x0000_s1026" type="#_x0000_t32" style="position:absolute;margin-left:238.9pt;margin-top:3.4pt;width:190.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AE834" id="AutoShape 7" o:spid="_x0000_s1026" type="#_x0000_t32" style="position:absolute;margin-left:238.9pt;margin-top:3.4pt;width:108.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B05F9" id="AutoShape 6" o:spid="_x0000_s1026" type="#_x0000_t32" style="position:absolute;margin-left:238.9pt;margin-top:3.4pt;width:30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DE99C" id="AutoShape 5" o:spid="_x0000_s1026" type="#_x0000_t32" style="position:absolute;margin-left:202.15pt;margin-top:3.4pt;width:36.75pt;height:5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9060B" id="AutoShape 4" o:spid="_x0000_s1026" type="#_x0000_t32" style="position:absolute;margin-left:136.15pt;margin-top:3.4pt;width:102.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8BBF1" id="AutoShape 3" o:spid="_x0000_s1026" type="#_x0000_t32" style="position:absolute;margin-left:51.4pt;margin-top:3.4pt;width:18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2008C7" w:rsidRPr="00A43FF8" w:rsidRDefault="002008C7" w:rsidP="00D80DB9">
      <w:pPr>
        <w:autoSpaceDE w:val="0"/>
        <w:autoSpaceDN w:val="0"/>
        <w:adjustRightInd w:val="0"/>
        <w:spacing w:after="0" w:line="240" w:lineRule="auto"/>
        <w:ind w:firstLine="720"/>
        <w:rPr>
          <w:rFonts w:ascii="Times New Roman" w:hAnsi="Times New Roman" w:cs="Times New Roman"/>
          <w:sz w:val="24"/>
          <w:szCs w:val="24"/>
        </w:rPr>
      </w:pPr>
    </w:p>
    <w:p w:rsidR="00594A37" w:rsidRPr="00A43FF8" w:rsidRDefault="00594A37"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4"/>
        <w:gridCol w:w="1636"/>
        <w:gridCol w:w="1619"/>
        <w:gridCol w:w="1588"/>
        <w:gridCol w:w="1597"/>
        <w:gridCol w:w="1588"/>
      </w:tblGrid>
      <w:tr w:rsidR="00CB644C" w:rsidRPr="00A43FF8" w:rsidTr="002008C7">
        <w:tc>
          <w:tcPr>
            <w:tcW w:w="1603"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594A37" w:rsidRPr="00A43FF8" w:rsidRDefault="00594A37" w:rsidP="00D80DB9">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CB644C" w:rsidP="00CB644C">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18"/>
          <w:szCs w:val="18"/>
        </w:rPr>
      </w:pPr>
    </w:p>
    <w:p w:rsidR="00FF7F4B" w:rsidRDefault="00FF7F4B" w:rsidP="00D80DB9">
      <w:pPr>
        <w:autoSpaceDE w:val="0"/>
        <w:autoSpaceDN w:val="0"/>
        <w:adjustRightInd w:val="0"/>
        <w:spacing w:after="0" w:line="240" w:lineRule="auto"/>
        <w:ind w:firstLine="720"/>
        <w:rPr>
          <w:rFonts w:ascii="Arial" w:hAnsi="Arial" w:cs="Arial"/>
          <w:sz w:val="24"/>
          <w:szCs w:val="24"/>
        </w:rPr>
      </w:pPr>
    </w:p>
    <w:p w:rsidR="008C5D99" w:rsidRPr="008C5D99" w:rsidRDefault="008C5D99"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FF7F4B" w:rsidRPr="00A43FF8" w:rsidRDefault="00FF7F4B" w:rsidP="00B223C1">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E975F7" w:rsidRPr="00A43FF8" w:rsidRDefault="00E975F7" w:rsidP="00E975F7">
      <w:pPr>
        <w:pStyle w:val="ListParagraph"/>
        <w:autoSpaceDE w:val="0"/>
        <w:autoSpaceDN w:val="0"/>
        <w:adjustRightInd w:val="0"/>
        <w:spacing w:after="0" w:line="240" w:lineRule="auto"/>
        <w:rPr>
          <w:rFonts w:ascii="Times New Roman" w:hAnsi="Times New Roman" w:cs="Times New Roman"/>
          <w:b/>
          <w:bCs/>
          <w:sz w:val="28"/>
          <w:szCs w:val="28"/>
        </w:rPr>
      </w:pPr>
    </w:p>
    <w:p w:rsidR="00FF7F4B" w:rsidRPr="00A43FF8" w:rsidRDefault="00FF7F4B" w:rsidP="003A1EB5">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 xml:space="preserve">Табела </w:t>
      </w:r>
      <w:r w:rsidR="00E975F7" w:rsidRPr="00A43FF8">
        <w:rPr>
          <w:rFonts w:ascii="Times New Roman" w:hAnsi="Times New Roman" w:cs="Times New Roman"/>
          <w:b/>
          <w:bCs/>
          <w:i/>
          <w:iCs/>
          <w:sz w:val="24"/>
          <w:szCs w:val="24"/>
        </w:rPr>
        <w:t>1</w:t>
      </w:r>
      <w:r w:rsidRPr="00A43FF8">
        <w:rPr>
          <w:rFonts w:ascii="Times New Roman" w:hAnsi="Times New Roman" w:cs="Times New Roman"/>
          <w:b/>
          <w:bCs/>
          <w:i/>
          <w:iCs/>
          <w:sz w:val="24"/>
          <w:szCs w:val="24"/>
        </w:rPr>
        <w:t>.</w:t>
      </w:r>
    </w:p>
    <w:p w:rsidR="005C7FDF" w:rsidRPr="00A43FF8" w:rsidRDefault="005C7FDF" w:rsidP="003A1EB5">
      <w:pPr>
        <w:autoSpaceDE w:val="0"/>
        <w:autoSpaceDN w:val="0"/>
        <w:adjustRightInd w:val="0"/>
        <w:spacing w:after="0" w:line="240" w:lineRule="auto"/>
        <w:rPr>
          <w:rFonts w:ascii="Times New Roman" w:hAnsi="Times New Roman" w:cs="Times New Roman"/>
          <w:b/>
          <w:bCs/>
          <w:i/>
          <w:iCs/>
          <w:sz w:val="24"/>
          <w:szCs w:val="24"/>
        </w:rPr>
      </w:pPr>
    </w:p>
    <w:p w:rsidR="005C7FDF" w:rsidRPr="00A43FF8" w:rsidRDefault="00FF7F4B" w:rsidP="003A1EB5">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w:t>
      </w:r>
      <w:r w:rsidR="00594A37" w:rsidRPr="00A43FF8">
        <w:rPr>
          <w:rFonts w:ascii="Times New Roman" w:hAnsi="Times New Roman" w:cs="Times New Roman"/>
          <w:b/>
          <w:bCs/>
          <w:i/>
          <w:iCs/>
          <w:sz w:val="24"/>
          <w:szCs w:val="24"/>
        </w:rPr>
        <w:t xml:space="preserve"> </w:t>
      </w:r>
      <w:r w:rsidRPr="00A43FF8">
        <w:rPr>
          <w:rFonts w:ascii="Times New Roman" w:hAnsi="Times New Roman" w:cs="Times New Roman"/>
          <w:b/>
          <w:bCs/>
          <w:i/>
          <w:iCs/>
          <w:sz w:val="24"/>
          <w:szCs w:val="24"/>
        </w:rPr>
        <w:t>20</w:t>
      </w:r>
      <w:r w:rsidR="00574494">
        <w:rPr>
          <w:rFonts w:ascii="Times New Roman" w:hAnsi="Times New Roman" w:cs="Times New Roman"/>
          <w:b/>
          <w:bCs/>
          <w:i/>
          <w:iCs/>
          <w:sz w:val="24"/>
          <w:szCs w:val="24"/>
        </w:rPr>
        <w:t>20</w:t>
      </w:r>
      <w:r w:rsidRPr="00A43FF8">
        <w:rPr>
          <w:rFonts w:ascii="Times New Roman" w:hAnsi="Times New Roman" w:cs="Times New Roman"/>
          <w:b/>
          <w:bCs/>
          <w:i/>
          <w:iCs/>
          <w:sz w:val="24"/>
          <w:szCs w:val="24"/>
        </w:rPr>
        <w:t>.години</w:t>
      </w:r>
    </w:p>
    <w:p w:rsidR="00E975F7" w:rsidRPr="00A43FF8" w:rsidRDefault="00E975F7" w:rsidP="00FF7F4B">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45"/>
        <w:gridCol w:w="1701"/>
        <w:gridCol w:w="1576"/>
      </w:tblGrid>
      <w:tr w:rsidR="00E975F7" w:rsidRPr="00A43FF8" w:rsidTr="00E975F7">
        <w:tc>
          <w:tcPr>
            <w:tcW w:w="9622" w:type="dxa"/>
            <w:gridSpan w:val="3"/>
          </w:tcPr>
          <w:p w:rsidR="00E975F7" w:rsidRPr="00A43FF8" w:rsidRDefault="00E975F7" w:rsidP="00E975F7">
            <w:pPr>
              <w:autoSpaceDE w:val="0"/>
              <w:autoSpaceDN w:val="0"/>
              <w:adjustRightInd w:val="0"/>
              <w:rPr>
                <w:rFonts w:ascii="Times New Roman" w:hAnsi="Times New Roman" w:cs="Times New Roman"/>
                <w:b/>
                <w:bCs/>
                <w:i/>
                <w:iCs/>
                <w:sz w:val="18"/>
                <w:szCs w:val="18"/>
              </w:rPr>
            </w:pPr>
          </w:p>
          <w:p w:rsidR="00E975F7" w:rsidRPr="00A43FF8" w:rsidRDefault="00E975F7" w:rsidP="00E975F7">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w:t>
            </w:r>
            <w:r w:rsidR="00574494">
              <w:rPr>
                <w:rFonts w:ascii="Times New Roman" w:hAnsi="Times New Roman" w:cs="Times New Roman"/>
                <w:b/>
                <w:bCs/>
                <w:i/>
                <w:iCs/>
                <w:sz w:val="20"/>
                <w:szCs w:val="20"/>
              </w:rPr>
              <w:t>20</w:t>
            </w:r>
            <w:r w:rsidRPr="00A43FF8">
              <w:rPr>
                <w:rFonts w:ascii="Times New Roman" w:hAnsi="Times New Roman" w:cs="Times New Roman"/>
                <w:b/>
                <w:bCs/>
                <w:i/>
                <w:iCs/>
                <w:sz w:val="20"/>
                <w:szCs w:val="20"/>
              </w:rPr>
              <w:t>.годин</w:t>
            </w:r>
          </w:p>
          <w:p w:rsidR="00E975F7" w:rsidRPr="00A43FF8" w:rsidRDefault="00E975F7" w:rsidP="00FF7F4B">
            <w:pPr>
              <w:autoSpaceDE w:val="0"/>
              <w:autoSpaceDN w:val="0"/>
              <w:adjustRightInd w:val="0"/>
              <w:rPr>
                <w:rFonts w:ascii="Times New Roman" w:hAnsi="Times New Roman" w:cs="Times New Roman"/>
                <w:b/>
                <w:bCs/>
                <w:iCs/>
                <w:sz w:val="24"/>
                <w:szCs w:val="24"/>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57449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w:t>
            </w:r>
            <w:r w:rsidR="00574494">
              <w:rPr>
                <w:rFonts w:ascii="Times New Roman" w:hAnsi="Times New Roman" w:cs="Times New Roman"/>
                <w:b/>
                <w:bCs/>
                <w:i/>
                <w:iCs/>
                <w:sz w:val="20"/>
                <w:szCs w:val="20"/>
              </w:rPr>
              <w:t>6</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105</w:t>
            </w:r>
          </w:p>
        </w:tc>
      </w:tr>
      <w:tr w:rsidR="00E975F7" w:rsidRPr="00A43FF8" w:rsidTr="00E975F7">
        <w:tc>
          <w:tcPr>
            <w:tcW w:w="6345" w:type="dxa"/>
          </w:tcPr>
          <w:p w:rsidR="00E975F7" w:rsidRPr="00A43FF8" w:rsidRDefault="00E975F7" w:rsidP="00E975F7">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годишњи одмори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57449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2</w:t>
            </w:r>
            <w:r w:rsidR="00574494">
              <w:rPr>
                <w:rFonts w:ascii="Times New Roman" w:hAnsi="Times New Roman" w:cs="Times New Roman"/>
                <w:b/>
                <w:bCs/>
                <w:i/>
                <w:iCs/>
                <w:sz w:val="20"/>
                <w:szCs w:val="20"/>
              </w:rPr>
              <w:t>6</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12</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E975F7" w:rsidRPr="00A43FF8" w:rsidRDefault="00E975F7" w:rsidP="00FF7F4B">
            <w:pPr>
              <w:autoSpaceDE w:val="0"/>
              <w:autoSpaceDN w:val="0"/>
              <w:adjustRightInd w:val="0"/>
              <w:rPr>
                <w:rFonts w:ascii="Times New Roman" w:hAnsi="Times New Roman" w:cs="Times New Roman"/>
                <w:b/>
                <w:bCs/>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223</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E975F7" w:rsidRPr="00A43FF8" w:rsidRDefault="005C7FDF"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E975F7" w:rsidRPr="00A43FF8">
              <w:rPr>
                <w:rFonts w:ascii="Times New Roman" w:hAnsi="Times New Roman" w:cs="Times New Roman"/>
                <w:b/>
                <w:bCs/>
                <w:i/>
                <w:iCs/>
                <w:sz w:val="20"/>
                <w:szCs w:val="20"/>
              </w:rPr>
              <w:t>163</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E975F7" w:rsidRPr="00A43FF8" w:rsidRDefault="005C7FDF" w:rsidP="0057449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7C0904" w:rsidRPr="00A43FF8">
              <w:rPr>
                <w:rFonts w:ascii="Times New Roman" w:hAnsi="Times New Roman" w:cs="Times New Roman"/>
                <w:b/>
                <w:bCs/>
                <w:i/>
                <w:iCs/>
                <w:sz w:val="20"/>
                <w:szCs w:val="20"/>
              </w:rPr>
              <w:t>1</w:t>
            </w:r>
            <w:r w:rsidR="00574494">
              <w:rPr>
                <w:rFonts w:ascii="Times New Roman" w:hAnsi="Times New Roman" w:cs="Times New Roman"/>
                <w:b/>
                <w:bCs/>
                <w:i/>
                <w:iCs/>
                <w:sz w:val="20"/>
                <w:szCs w:val="20"/>
              </w:rPr>
              <w:t>0</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E975F7" w:rsidRPr="00A43FF8" w:rsidRDefault="005C7FDF" w:rsidP="0057449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574494">
              <w:rPr>
                <w:rFonts w:ascii="Times New Roman" w:hAnsi="Times New Roman" w:cs="Times New Roman"/>
                <w:b/>
                <w:bCs/>
                <w:i/>
                <w:iCs/>
                <w:sz w:val="20"/>
                <w:szCs w:val="20"/>
              </w:rPr>
              <w:t>30</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4E5C4A" w:rsidRPr="00A43FF8" w:rsidTr="00E975F7">
        <w:tc>
          <w:tcPr>
            <w:tcW w:w="6345" w:type="dxa"/>
          </w:tcPr>
          <w:p w:rsidR="004E5C4A" w:rsidRPr="00A43FF8" w:rsidRDefault="004E5C4A" w:rsidP="004E5C4A">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4E5C4A" w:rsidRPr="00A43FF8" w:rsidRDefault="004E5C4A" w:rsidP="0057449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574494">
              <w:rPr>
                <w:rFonts w:ascii="Times New Roman" w:hAnsi="Times New Roman" w:cs="Times New Roman"/>
                <w:b/>
                <w:bCs/>
                <w:i/>
                <w:iCs/>
                <w:sz w:val="20"/>
                <w:szCs w:val="20"/>
              </w:rPr>
              <w:t>25</w:t>
            </w:r>
          </w:p>
        </w:tc>
        <w:tc>
          <w:tcPr>
            <w:tcW w:w="1576" w:type="dxa"/>
          </w:tcPr>
          <w:p w:rsidR="004E5C4A" w:rsidRPr="00A43FF8" w:rsidRDefault="004E5C4A" w:rsidP="00FF7F4B">
            <w:pPr>
              <w:autoSpaceDE w:val="0"/>
              <w:autoSpaceDN w:val="0"/>
              <w:adjustRightInd w:val="0"/>
              <w:rPr>
                <w:rFonts w:ascii="Times New Roman" w:hAnsi="Times New Roman" w:cs="Times New Roman"/>
                <w:b/>
                <w:bCs/>
                <w:iCs/>
                <w:sz w:val="20"/>
                <w:szCs w:val="20"/>
              </w:rPr>
            </w:pPr>
          </w:p>
        </w:tc>
      </w:tr>
    </w:tbl>
    <w:p w:rsidR="003A1EB5" w:rsidRPr="00A43FF8" w:rsidRDefault="003A1EB5" w:rsidP="001F16FB">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lastRenderedPageBreak/>
        <w:t>Трајање спровођења инспекцијског надзора и службене контроле</w:t>
      </w:r>
    </w:p>
    <w:p w:rsidR="003A1EB5" w:rsidRPr="00A43FF8" w:rsidRDefault="003A1EB5" w:rsidP="003A1EB5">
      <w:pPr>
        <w:pStyle w:val="ListParagraph"/>
        <w:autoSpaceDE w:val="0"/>
        <w:autoSpaceDN w:val="0"/>
        <w:adjustRightInd w:val="0"/>
        <w:spacing w:after="0" w:line="240" w:lineRule="auto"/>
        <w:rPr>
          <w:rFonts w:ascii="Times New Roman" w:hAnsi="Times New Roman" w:cs="Times New Roman"/>
          <w:b/>
          <w:bCs/>
          <w:i/>
          <w:iCs/>
          <w:sz w:val="24"/>
          <w:szCs w:val="24"/>
        </w:rPr>
      </w:pPr>
    </w:p>
    <w:p w:rsidR="003A1EB5" w:rsidRPr="00A43FF8" w:rsidRDefault="003A1EB5"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надзора/службене контроле су добивене на основу искуства, процене и дугогодишњег рада инспектора на терену.</w:t>
      </w:r>
    </w:p>
    <w:p w:rsidR="003A1EB5" w:rsidRPr="00A43FF8" w:rsidRDefault="003A1EB5" w:rsidP="00B84AAA">
      <w:pPr>
        <w:autoSpaceDE w:val="0"/>
        <w:autoSpaceDN w:val="0"/>
        <w:adjustRightInd w:val="0"/>
        <w:spacing w:after="0" w:line="240" w:lineRule="auto"/>
        <w:jc w:val="both"/>
        <w:rPr>
          <w:rFonts w:ascii="Times New Roman" w:hAnsi="Times New Roman" w:cs="Times New Roman"/>
          <w:sz w:val="24"/>
          <w:szCs w:val="24"/>
        </w:rPr>
      </w:pPr>
    </w:p>
    <w:p w:rsidR="005C7FDF" w:rsidRDefault="005C7FDF" w:rsidP="003A1EB5">
      <w:pPr>
        <w:autoSpaceDE w:val="0"/>
        <w:autoSpaceDN w:val="0"/>
        <w:adjustRightInd w:val="0"/>
        <w:spacing w:after="0" w:line="240" w:lineRule="auto"/>
        <w:rPr>
          <w:rFonts w:ascii="Arial" w:hAnsi="Arial" w:cs="Arial"/>
          <w:sz w:val="24"/>
          <w:szCs w:val="24"/>
        </w:rPr>
      </w:pPr>
    </w:p>
    <w:p w:rsidR="008C5D99" w:rsidRPr="008C5D99" w:rsidRDefault="008C5D99" w:rsidP="003A1EB5">
      <w:pPr>
        <w:autoSpaceDE w:val="0"/>
        <w:autoSpaceDN w:val="0"/>
        <w:adjustRightInd w:val="0"/>
        <w:spacing w:after="0" w:line="240" w:lineRule="auto"/>
        <w:rPr>
          <w:rFonts w:ascii="Arial" w:hAnsi="Arial" w:cs="Arial"/>
          <w:sz w:val="24"/>
          <w:szCs w:val="24"/>
        </w:rPr>
      </w:pPr>
    </w:p>
    <w:p w:rsidR="00D96FC3" w:rsidRPr="00F66A78" w:rsidRDefault="00D96FC3" w:rsidP="003A1EB5">
      <w:pPr>
        <w:autoSpaceDE w:val="0"/>
        <w:autoSpaceDN w:val="0"/>
        <w:adjustRightInd w:val="0"/>
        <w:spacing w:after="0" w:line="240" w:lineRule="auto"/>
        <w:rPr>
          <w:rFonts w:ascii="Arial" w:hAnsi="Arial" w:cs="Arial"/>
          <w:sz w:val="24"/>
          <w:szCs w:val="24"/>
        </w:rPr>
      </w:pPr>
    </w:p>
    <w:p w:rsidR="003A1EB5" w:rsidRPr="00A43FF8" w:rsidRDefault="003A1EB5" w:rsidP="003A1EB5">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2.</w:t>
      </w:r>
    </w:p>
    <w:p w:rsidR="005C7FDF" w:rsidRPr="00A43FF8" w:rsidRDefault="005C7FDF" w:rsidP="003A1EB5">
      <w:pPr>
        <w:autoSpaceDE w:val="0"/>
        <w:autoSpaceDN w:val="0"/>
        <w:adjustRightInd w:val="0"/>
        <w:spacing w:after="0" w:line="240" w:lineRule="auto"/>
        <w:rPr>
          <w:rFonts w:ascii="Times New Roman" w:hAnsi="Times New Roman" w:cs="Times New Roman"/>
          <w:b/>
          <w:bCs/>
          <w:i/>
          <w:iCs/>
          <w:sz w:val="24"/>
          <w:szCs w:val="24"/>
        </w:rPr>
      </w:pPr>
    </w:p>
    <w:p w:rsidR="003A1EB5" w:rsidRDefault="003A1EB5" w:rsidP="003A1EB5">
      <w:pPr>
        <w:autoSpaceDE w:val="0"/>
        <w:autoSpaceDN w:val="0"/>
        <w:adjustRightInd w:val="0"/>
        <w:spacing w:after="0" w:line="240" w:lineRule="auto"/>
        <w:ind w:firstLine="720"/>
        <w:rPr>
          <w:rFonts w:ascii="Times New Roman" w:hAnsi="Times New Roman" w:cs="Times New Roman"/>
          <w:b/>
          <w:bCs/>
          <w:i/>
          <w:iCs/>
          <w:sz w:val="24"/>
          <w:szCs w:val="24"/>
        </w:rPr>
      </w:pPr>
      <w:r w:rsidRPr="00A43FF8">
        <w:rPr>
          <w:rFonts w:ascii="Times New Roman" w:hAnsi="Times New Roman" w:cs="Times New Roman"/>
          <w:b/>
          <w:bCs/>
          <w:i/>
          <w:iCs/>
          <w:sz w:val="24"/>
          <w:szCs w:val="24"/>
        </w:rPr>
        <w:t>Број утрошених минута потребних за спровођење сваке поједине фазе појединачне инспекцијског надзора/службене контроле по времену трајања.</w:t>
      </w:r>
    </w:p>
    <w:p w:rsidR="008C5D99" w:rsidRPr="008C5D99" w:rsidRDefault="008C5D99" w:rsidP="003A1EB5">
      <w:pPr>
        <w:autoSpaceDE w:val="0"/>
        <w:autoSpaceDN w:val="0"/>
        <w:adjustRightInd w:val="0"/>
        <w:spacing w:after="0" w:line="240" w:lineRule="auto"/>
        <w:ind w:firstLine="720"/>
        <w:rPr>
          <w:rFonts w:ascii="Times New Roman" w:hAnsi="Times New Roman" w:cs="Times New Roman"/>
          <w:b/>
          <w:bCs/>
          <w:i/>
          <w:iCs/>
          <w:sz w:val="24"/>
          <w:szCs w:val="24"/>
        </w:rPr>
      </w:pPr>
    </w:p>
    <w:p w:rsidR="00D96FC3" w:rsidRPr="00A43FF8" w:rsidRDefault="00D96FC3" w:rsidP="003A1EB5">
      <w:pPr>
        <w:autoSpaceDE w:val="0"/>
        <w:autoSpaceDN w:val="0"/>
        <w:adjustRightInd w:val="0"/>
        <w:spacing w:after="0" w:line="240" w:lineRule="auto"/>
        <w:ind w:firstLine="720"/>
        <w:rPr>
          <w:rFonts w:ascii="Times New Roman" w:hAnsi="Times New Roman" w:cs="Times New Roman"/>
          <w:b/>
          <w:bCs/>
          <w:i/>
          <w:iCs/>
          <w:sz w:val="24"/>
          <w:szCs w:val="24"/>
        </w:rPr>
      </w:pPr>
    </w:p>
    <w:p w:rsidR="003A1EB5" w:rsidRPr="00A43FF8" w:rsidRDefault="003A1EB5" w:rsidP="003A1EB5">
      <w:pPr>
        <w:autoSpaceDE w:val="0"/>
        <w:autoSpaceDN w:val="0"/>
        <w:adjustRightInd w:val="0"/>
        <w:spacing w:after="0" w:line="240" w:lineRule="auto"/>
        <w:ind w:firstLine="720"/>
        <w:rPr>
          <w:rFonts w:ascii="Times New Roman" w:hAnsi="Times New Roman" w:cs="Times New Roman"/>
          <w:b/>
          <w:bCs/>
          <w:i/>
          <w:iCs/>
          <w:sz w:val="24"/>
          <w:szCs w:val="24"/>
        </w:rPr>
      </w:pPr>
    </w:p>
    <w:tbl>
      <w:tblPr>
        <w:tblStyle w:val="TableGrid"/>
        <w:tblW w:w="0" w:type="auto"/>
        <w:tblLayout w:type="fixed"/>
        <w:tblLook w:val="04A0" w:firstRow="1" w:lastRow="0" w:firstColumn="1" w:lastColumn="0" w:noHBand="0" w:noVBand="1"/>
      </w:tblPr>
      <w:tblGrid>
        <w:gridCol w:w="1526"/>
        <w:gridCol w:w="1134"/>
        <w:gridCol w:w="567"/>
        <w:gridCol w:w="567"/>
        <w:gridCol w:w="567"/>
        <w:gridCol w:w="567"/>
        <w:gridCol w:w="567"/>
        <w:gridCol w:w="567"/>
        <w:gridCol w:w="567"/>
        <w:gridCol w:w="567"/>
        <w:gridCol w:w="567"/>
        <w:gridCol w:w="567"/>
        <w:gridCol w:w="551"/>
        <w:gridCol w:w="16"/>
        <w:gridCol w:w="709"/>
        <w:gridCol w:w="16"/>
      </w:tblGrid>
      <w:tr w:rsidR="001F16FB" w:rsidRPr="00A43FF8" w:rsidTr="006B26A2">
        <w:trPr>
          <w:gridAfter w:val="1"/>
          <w:wAfter w:w="16" w:type="dxa"/>
        </w:trPr>
        <w:tc>
          <w:tcPr>
            <w:tcW w:w="1526" w:type="dxa"/>
          </w:tcPr>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инспекцијски надзор/службена контрола</w:t>
            </w:r>
          </w:p>
        </w:tc>
        <w:tc>
          <w:tcPr>
            <w:tcW w:w="8080" w:type="dxa"/>
            <w:gridSpan w:val="14"/>
          </w:tcPr>
          <w:p w:rsidR="009249EF" w:rsidRPr="00A43FF8" w:rsidRDefault="009249EF"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сати трајања</w:t>
            </w:r>
          </w:p>
        </w:tc>
      </w:tr>
      <w:tr w:rsidR="006B26A2" w:rsidRPr="00A43FF8" w:rsidTr="006B26A2">
        <w:trPr>
          <w:gridAfter w:val="1"/>
          <w:wAfter w:w="16" w:type="dxa"/>
        </w:trPr>
        <w:tc>
          <w:tcPr>
            <w:tcW w:w="1526" w:type="dxa"/>
          </w:tcPr>
          <w:p w:rsidR="009249EF" w:rsidRPr="00A43FF8" w:rsidRDefault="009249EF"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фаза</w:t>
            </w:r>
          </w:p>
        </w:tc>
        <w:tc>
          <w:tcPr>
            <w:tcW w:w="1134" w:type="dxa"/>
          </w:tcPr>
          <w:p w:rsidR="009249EF"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w:t>
            </w: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утрошено</w:t>
            </w:r>
          </w:p>
          <w:p w:rsidR="009249EF"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времена</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A07834"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1</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2</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3</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4</w:t>
            </w:r>
          </w:p>
        </w:tc>
        <w:tc>
          <w:tcPr>
            <w:tcW w:w="567" w:type="dxa"/>
            <w:gridSpan w:val="2"/>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5</w:t>
            </w:r>
          </w:p>
        </w:tc>
        <w:tc>
          <w:tcPr>
            <w:tcW w:w="709"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6</w:t>
            </w:r>
          </w:p>
        </w:tc>
      </w:tr>
      <w:tr w:rsidR="006B26A2" w:rsidRPr="00A43FF8" w:rsidTr="006B26A2">
        <w:trPr>
          <w:gridAfter w:val="1"/>
          <w:wAfter w:w="16" w:type="dxa"/>
        </w:trPr>
        <w:tc>
          <w:tcPr>
            <w:tcW w:w="1526" w:type="dxa"/>
          </w:tcPr>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техничка припрема</w:t>
            </w:r>
          </w:p>
        </w:tc>
        <w:tc>
          <w:tcPr>
            <w:tcW w:w="1134"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12</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w:t>
            </w:r>
          </w:p>
        </w:tc>
        <w:tc>
          <w:tcPr>
            <w:tcW w:w="567" w:type="dxa"/>
            <w:gridSpan w:val="2"/>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6B26A2" w:rsidRPr="00A43FF8" w:rsidTr="006B26A2">
        <w:trPr>
          <w:gridAfter w:val="1"/>
          <w:wAfter w:w="16" w:type="dxa"/>
        </w:trPr>
        <w:tc>
          <w:tcPr>
            <w:tcW w:w="1526" w:type="dxa"/>
          </w:tcPr>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документацијски преглед</w:t>
            </w:r>
          </w:p>
        </w:tc>
        <w:tc>
          <w:tcPr>
            <w:tcW w:w="1134"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D96FC3"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w:t>
            </w:r>
            <w:r w:rsidR="004201D6" w:rsidRPr="00A43FF8">
              <w:rPr>
                <w:rFonts w:ascii="Times New Roman" w:hAnsi="Times New Roman" w:cs="Times New Roman"/>
                <w:b/>
                <w:bCs/>
                <w:iCs/>
                <w:sz w:val="20"/>
                <w:szCs w:val="20"/>
              </w:rPr>
              <w:t>35</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105</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147</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210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231</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252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273</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294</w:t>
            </w:r>
          </w:p>
        </w:tc>
        <w:tc>
          <w:tcPr>
            <w:tcW w:w="567" w:type="dxa"/>
            <w:gridSpan w:val="2"/>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616</w:t>
            </w:r>
          </w:p>
        </w:tc>
        <w:tc>
          <w:tcPr>
            <w:tcW w:w="709"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655</w:t>
            </w:r>
          </w:p>
        </w:tc>
      </w:tr>
      <w:tr w:rsidR="004201D6" w:rsidRPr="00A43FF8" w:rsidTr="006B26A2">
        <w:trPr>
          <w:gridAfter w:val="1"/>
          <w:wAfter w:w="16" w:type="dxa"/>
        </w:trPr>
        <w:tc>
          <w:tcPr>
            <w:tcW w:w="1526" w:type="dxa"/>
          </w:tcPr>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физички преглед</w:t>
            </w:r>
          </w:p>
        </w:tc>
        <w:tc>
          <w:tcPr>
            <w:tcW w:w="1134"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96</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192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288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312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336</w:t>
            </w:r>
          </w:p>
        </w:tc>
        <w:tc>
          <w:tcPr>
            <w:tcW w:w="567" w:type="dxa"/>
            <w:gridSpan w:val="2"/>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704</w:t>
            </w:r>
          </w:p>
        </w:tc>
        <w:tc>
          <w:tcPr>
            <w:tcW w:w="709"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748</w:t>
            </w:r>
          </w:p>
        </w:tc>
      </w:tr>
      <w:tr w:rsidR="00AB6799" w:rsidRPr="00A43FF8" w:rsidTr="006B26A2">
        <w:trPr>
          <w:gridAfter w:val="1"/>
          <w:wAfter w:w="16" w:type="dxa"/>
        </w:trPr>
        <w:tc>
          <w:tcPr>
            <w:tcW w:w="1526" w:type="dxa"/>
          </w:tcPr>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издавање писмена</w:t>
            </w:r>
          </w:p>
        </w:tc>
        <w:tc>
          <w:tcPr>
            <w:tcW w:w="1134"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45</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54</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63</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72</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90</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99</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108</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117</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gridSpan w:val="2"/>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709"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261</w:t>
            </w:r>
          </w:p>
        </w:tc>
      </w:tr>
      <w:tr w:rsidR="00CB7FC6" w:rsidRPr="00A43FF8" w:rsidTr="006B26A2">
        <w:trPr>
          <w:gridAfter w:val="1"/>
          <w:wAfter w:w="16" w:type="dxa"/>
        </w:trPr>
        <w:tc>
          <w:tcPr>
            <w:tcW w:w="1526" w:type="dxa"/>
          </w:tcPr>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манипулативни послови</w:t>
            </w:r>
          </w:p>
        </w:tc>
        <w:tc>
          <w:tcPr>
            <w:tcW w:w="1134"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24</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30</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42</w:t>
            </w:r>
          </w:p>
        </w:tc>
        <w:tc>
          <w:tcPr>
            <w:tcW w:w="567" w:type="dxa"/>
            <w:gridSpan w:val="2"/>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651EA6" w:rsidRPr="00A43FF8" w:rsidTr="00651EA6">
        <w:tc>
          <w:tcPr>
            <w:tcW w:w="2660" w:type="dxa"/>
            <w:gridSpan w:val="2"/>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EC3406" w:rsidRPr="00A43FF8" w:rsidRDefault="00EC340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480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600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660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720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780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840</w:t>
            </w:r>
          </w:p>
        </w:tc>
        <w:tc>
          <w:tcPr>
            <w:tcW w:w="551" w:type="dxa"/>
          </w:tcPr>
          <w:p w:rsidR="00651EA6" w:rsidRPr="00A43FF8" w:rsidRDefault="00651EA6" w:rsidP="003A1EB5">
            <w:pPr>
              <w:autoSpaceDE w:val="0"/>
              <w:autoSpaceDN w:val="0"/>
              <w:adjustRightInd w:val="0"/>
              <w:rPr>
                <w:rFonts w:ascii="Times New Roman" w:hAnsi="Times New Roman" w:cs="Times New Roman"/>
                <w:b/>
                <w:bCs/>
                <w:iCs/>
                <w:sz w:val="16"/>
                <w:szCs w:val="16"/>
              </w:rPr>
            </w:pPr>
          </w:p>
          <w:p w:rsidR="00651EA6" w:rsidRPr="00A43FF8" w:rsidRDefault="00651EA6" w:rsidP="003A1EB5">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1760</w:t>
            </w:r>
          </w:p>
        </w:tc>
        <w:tc>
          <w:tcPr>
            <w:tcW w:w="741" w:type="dxa"/>
            <w:gridSpan w:val="3"/>
          </w:tcPr>
          <w:p w:rsidR="00651EA6" w:rsidRPr="00A43FF8" w:rsidRDefault="00651EA6" w:rsidP="003A1EB5">
            <w:pPr>
              <w:autoSpaceDE w:val="0"/>
              <w:autoSpaceDN w:val="0"/>
              <w:adjustRightInd w:val="0"/>
              <w:rPr>
                <w:rFonts w:ascii="Times New Roman" w:hAnsi="Times New Roman" w:cs="Times New Roman"/>
                <w:b/>
                <w:bCs/>
                <w:iCs/>
                <w:sz w:val="16"/>
                <w:szCs w:val="16"/>
              </w:rPr>
            </w:pPr>
          </w:p>
          <w:p w:rsidR="00651EA6" w:rsidRPr="00A43FF8" w:rsidRDefault="00651EA6" w:rsidP="003A1EB5">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1870</w:t>
            </w:r>
          </w:p>
        </w:tc>
      </w:tr>
    </w:tbl>
    <w:p w:rsidR="00D96FC3" w:rsidRPr="00A43FF8" w:rsidRDefault="00D96FC3" w:rsidP="003A1EB5">
      <w:pPr>
        <w:autoSpaceDE w:val="0"/>
        <w:autoSpaceDN w:val="0"/>
        <w:adjustRightInd w:val="0"/>
        <w:spacing w:after="0" w:line="240" w:lineRule="auto"/>
        <w:ind w:firstLine="720"/>
        <w:rPr>
          <w:rFonts w:ascii="Times New Roman" w:hAnsi="Times New Roman" w:cs="Times New Roman"/>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Default="00D96FC3" w:rsidP="003A1EB5">
      <w:pPr>
        <w:autoSpaceDE w:val="0"/>
        <w:autoSpaceDN w:val="0"/>
        <w:adjustRightInd w:val="0"/>
        <w:spacing w:after="0" w:line="240" w:lineRule="auto"/>
        <w:ind w:firstLine="720"/>
        <w:rPr>
          <w:rFonts w:ascii="Arial" w:hAnsi="Arial" w:cs="Arial"/>
          <w:b/>
          <w:bCs/>
          <w:iCs/>
          <w:sz w:val="24"/>
          <w:szCs w:val="24"/>
        </w:rPr>
      </w:pPr>
    </w:p>
    <w:p w:rsidR="008C5D99" w:rsidRPr="008C5D99" w:rsidRDefault="008C5D99"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A43FF8" w:rsidRDefault="00D96FC3" w:rsidP="00D96FC3">
      <w:pPr>
        <w:autoSpaceDE w:val="0"/>
        <w:autoSpaceDN w:val="0"/>
        <w:adjustRightInd w:val="0"/>
        <w:spacing w:after="0" w:line="240" w:lineRule="auto"/>
        <w:ind w:firstLine="360"/>
        <w:jc w:val="both"/>
        <w:rPr>
          <w:rFonts w:ascii="Times New Roman" w:hAnsi="Times New Roman" w:cs="Times New Roman"/>
        </w:rPr>
      </w:pPr>
      <w:r w:rsidRPr="00A43FF8">
        <w:rPr>
          <w:rFonts w:ascii="Times New Roman" w:hAnsi="Times New Roman" w:cs="Times New Roman"/>
          <w:b/>
          <w:i/>
          <w:sz w:val="24"/>
          <w:szCs w:val="24"/>
        </w:rPr>
        <w:t>Непланиране активности у раду Одсека  за инспекцијске послове</w:t>
      </w:r>
      <w:r w:rsidRPr="00A43FF8">
        <w:rPr>
          <w:rFonts w:ascii="Times New Roman" w:hAnsi="Times New Roman" w:cs="Times New Roman"/>
        </w:rPr>
        <w:t xml:space="preserve">; </w:t>
      </w:r>
    </w:p>
    <w:p w:rsidR="00D96FC3" w:rsidRPr="00A43FF8" w:rsidRDefault="00D96FC3" w:rsidP="00D96FC3">
      <w:pPr>
        <w:autoSpaceDE w:val="0"/>
        <w:autoSpaceDN w:val="0"/>
        <w:adjustRightInd w:val="0"/>
        <w:spacing w:after="0" w:line="240" w:lineRule="auto"/>
        <w:ind w:firstLine="360"/>
        <w:jc w:val="both"/>
        <w:rPr>
          <w:rFonts w:ascii="Times New Roman" w:hAnsi="Times New Roman" w:cs="Times New Roman"/>
        </w:rPr>
      </w:pPr>
    </w:p>
    <w:p w:rsidR="00D96FC3" w:rsidRPr="00A43FF8" w:rsidRDefault="00D96FC3" w:rsidP="00B84AAA">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Осим планираних активности које се спроводе овим Планом,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Од</w:t>
      </w:r>
      <w:r w:rsidR="00BE4F7A">
        <w:rPr>
          <w:rFonts w:ascii="Times New Roman" w:hAnsi="Times New Roman" w:cs="Times New Roman"/>
          <w:sz w:val="24"/>
          <w:szCs w:val="24"/>
        </w:rPr>
        <w:t>сека</w:t>
      </w:r>
      <w:r w:rsidRPr="00A43FF8">
        <w:rPr>
          <w:rFonts w:ascii="Times New Roman" w:hAnsi="Times New Roman" w:cs="Times New Roman"/>
          <w:sz w:val="24"/>
          <w:szCs w:val="24"/>
        </w:rPr>
        <w:t xml:space="preserve"> за инспекцијске послове спроводе се и непланиране активности за које је такође потребно планирати потребно време. </w:t>
      </w:r>
    </w:p>
    <w:p w:rsidR="00D96FC3" w:rsidRPr="00A43FF8" w:rsidRDefault="00D96FC3" w:rsidP="00B84AAA">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Непланиране активности се одмах извршавају а односе се на пријаве грађана, путем, запримљене електронске поште, телефонским пријавама као и непосредним запажањем инспектора на терену</w:t>
      </w:r>
    </w:p>
    <w:p w:rsidR="00D64D34" w:rsidRPr="00A43FF8" w:rsidRDefault="00D64D34" w:rsidP="00D64D34">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lastRenderedPageBreak/>
        <w:t xml:space="preserve">СТРАТЕГИЈА РАДА ОДСЕКА ЗА ИНСПЕКЦИЈСКЕ ПОСЛОВЕ  </w:t>
      </w:r>
    </w:p>
    <w:p w:rsidR="00B84AAA" w:rsidRPr="00A43FF8" w:rsidRDefault="00B84AAA" w:rsidP="00B84AAA">
      <w:pPr>
        <w:pStyle w:val="ListParagraph"/>
        <w:autoSpaceDE w:val="0"/>
        <w:autoSpaceDN w:val="0"/>
        <w:adjustRightInd w:val="0"/>
        <w:spacing w:after="0" w:line="240" w:lineRule="auto"/>
        <w:rPr>
          <w:rFonts w:ascii="Times New Roman" w:hAnsi="Times New Roman" w:cs="Times New Roman"/>
          <w:b/>
          <w:bCs/>
          <w:sz w:val="24"/>
          <w:szCs w:val="24"/>
        </w:rPr>
      </w:pPr>
    </w:p>
    <w:p w:rsidR="00D64D34" w:rsidRPr="00A43FF8" w:rsidRDefault="00D64D34" w:rsidP="00D64D34">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27"/>
        <w:gridCol w:w="1984"/>
        <w:gridCol w:w="1985"/>
        <w:gridCol w:w="1949"/>
        <w:gridCol w:w="1611"/>
      </w:tblGrid>
      <w:tr w:rsidR="00D64D34" w:rsidRPr="00A43FF8" w:rsidTr="00391DA0">
        <w:tc>
          <w:tcPr>
            <w:tcW w:w="2127"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D64D34" w:rsidRPr="00A43FF8" w:rsidTr="00F66A78">
        <w:trPr>
          <w:trHeight w:val="2145"/>
        </w:trPr>
        <w:tc>
          <w:tcPr>
            <w:tcW w:w="2127"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Одсек за инспекцијске послове</w:t>
            </w:r>
          </w:p>
        </w:tc>
        <w:tc>
          <w:tcPr>
            <w:tcW w:w="1611"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96FC3"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w:t>
            </w:r>
            <w:r w:rsidR="00D64D34" w:rsidRPr="00A43FF8">
              <w:rPr>
                <w:rFonts w:ascii="Times New Roman" w:hAnsi="Times New Roman" w:cs="Times New Roman"/>
                <w:sz w:val="24"/>
                <w:szCs w:val="24"/>
              </w:rPr>
              <w:t>31.12.</w:t>
            </w:r>
          </w:p>
        </w:tc>
      </w:tr>
    </w:tbl>
    <w:p w:rsidR="00D64D34" w:rsidRPr="00D64D34" w:rsidRDefault="00D64D34" w:rsidP="00D64D34">
      <w:pPr>
        <w:pStyle w:val="ListParagraph"/>
        <w:autoSpaceDE w:val="0"/>
        <w:autoSpaceDN w:val="0"/>
        <w:adjustRightInd w:val="0"/>
        <w:spacing w:after="0" w:line="240" w:lineRule="auto"/>
        <w:rPr>
          <w:rFonts w:ascii="ArialNarrow" w:hAnsi="ArialNarrow" w:cs="ArialNarrow"/>
          <w:sz w:val="24"/>
          <w:szCs w:val="24"/>
        </w:rPr>
      </w:pPr>
    </w:p>
    <w:p w:rsidR="00D64D34" w:rsidRP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806D1B" w:rsidRPr="00806D1B" w:rsidRDefault="00806D1B" w:rsidP="00D64D34">
      <w:pPr>
        <w:pStyle w:val="ListParagraph"/>
        <w:autoSpaceDE w:val="0"/>
        <w:autoSpaceDN w:val="0"/>
        <w:adjustRightInd w:val="0"/>
        <w:spacing w:after="0" w:line="240" w:lineRule="auto"/>
        <w:rPr>
          <w:rFonts w:ascii="ArialNarrow" w:hAnsi="ArialNarrow" w:cs="ArialNarrow"/>
          <w:sz w:val="28"/>
          <w:szCs w:val="28"/>
        </w:rPr>
      </w:pPr>
    </w:p>
    <w:p w:rsidR="00B84AAA" w:rsidRPr="00C52AAA" w:rsidRDefault="00030EC7" w:rsidP="00030EC7">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t>I</w:t>
      </w:r>
      <w:r w:rsidR="00B84AAA" w:rsidRPr="00C52AAA">
        <w:rPr>
          <w:rFonts w:ascii="Times New Roman" w:hAnsi="Times New Roman" w:cs="Times New Roman"/>
          <w:b/>
          <w:bCs/>
          <w:sz w:val="28"/>
          <w:szCs w:val="28"/>
        </w:rPr>
        <w:t>I</w:t>
      </w:r>
      <w:r w:rsidRPr="00C52AAA">
        <w:rPr>
          <w:rFonts w:ascii="Times New Roman" w:hAnsi="Times New Roman" w:cs="Times New Roman"/>
          <w:b/>
          <w:bCs/>
          <w:sz w:val="28"/>
          <w:szCs w:val="28"/>
        </w:rPr>
        <w:t xml:space="preserve">I </w:t>
      </w:r>
      <w:r w:rsidR="00B84AAA"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 xml:space="preserve">ПЛАН И ПРОГРАМ </w:t>
      </w:r>
      <w:r w:rsidR="00B14CA6"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 xml:space="preserve">РАДА ПО </w:t>
      </w:r>
      <w:r w:rsidR="00AE3128">
        <w:rPr>
          <w:rFonts w:ascii="Times New Roman" w:hAnsi="Times New Roman" w:cs="Times New Roman"/>
          <w:b/>
          <w:bCs/>
          <w:sz w:val="28"/>
          <w:szCs w:val="28"/>
        </w:rPr>
        <w:t>ИНСПЕКЦИЈАМА</w:t>
      </w:r>
      <w:r w:rsidRPr="00C52AAA">
        <w:rPr>
          <w:rFonts w:ascii="Times New Roman" w:hAnsi="Times New Roman" w:cs="Times New Roman"/>
          <w:b/>
          <w:bCs/>
          <w:sz w:val="28"/>
          <w:szCs w:val="28"/>
        </w:rPr>
        <w:t xml:space="preserve"> У</w:t>
      </w:r>
      <w:r w:rsidR="00232FDF"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20</w:t>
      </w:r>
      <w:r w:rsidR="00574494">
        <w:rPr>
          <w:rFonts w:ascii="Times New Roman" w:hAnsi="Times New Roman" w:cs="Times New Roman"/>
          <w:b/>
          <w:bCs/>
          <w:sz w:val="28"/>
          <w:szCs w:val="28"/>
        </w:rPr>
        <w:t>20</w:t>
      </w:r>
      <w:r w:rsidRPr="00C52AAA">
        <w:rPr>
          <w:rFonts w:ascii="Times New Roman" w:hAnsi="Times New Roman" w:cs="Times New Roman"/>
          <w:b/>
          <w:bCs/>
          <w:sz w:val="28"/>
          <w:szCs w:val="28"/>
        </w:rPr>
        <w:t>.</w:t>
      </w:r>
      <w:r w:rsidR="00140EFE"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ГОДИНИ</w:t>
      </w:r>
    </w:p>
    <w:p w:rsidR="00391DA0" w:rsidRPr="00C52AAA" w:rsidRDefault="00391DA0" w:rsidP="00030EC7">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093"/>
        <w:gridCol w:w="7529"/>
      </w:tblGrid>
      <w:tr w:rsidR="00391DA0" w:rsidRPr="00C52AAA" w:rsidTr="00391DA0">
        <w:tc>
          <w:tcPr>
            <w:tcW w:w="9622" w:type="dxa"/>
            <w:gridSpan w:val="2"/>
          </w:tcPr>
          <w:p w:rsidR="00391DA0" w:rsidRPr="00C52AAA" w:rsidRDefault="00391DA0" w:rsidP="00391DA0">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391DA0" w:rsidRPr="00C52AAA" w:rsidRDefault="00391DA0" w:rsidP="00391DA0">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391DA0" w:rsidRPr="00C52AAA" w:rsidRDefault="00391DA0" w:rsidP="00030EC7">
            <w:pPr>
              <w:autoSpaceDE w:val="0"/>
              <w:autoSpaceDN w:val="0"/>
              <w:adjustRightInd w:val="0"/>
              <w:rPr>
                <w:rFonts w:ascii="Times New Roman" w:hAnsi="Times New Roman" w:cs="Times New Roman"/>
                <w:b/>
                <w:bCs/>
                <w:sz w:val="28"/>
                <w:szCs w:val="28"/>
              </w:rPr>
            </w:pPr>
          </w:p>
        </w:tc>
      </w:tr>
      <w:tr w:rsidR="00391DA0" w:rsidRPr="00C52AAA" w:rsidTr="00391DA0">
        <w:tc>
          <w:tcPr>
            <w:tcW w:w="2093" w:type="dxa"/>
          </w:tcPr>
          <w:p w:rsidR="00391DA0" w:rsidRPr="00C52AAA" w:rsidRDefault="00391DA0"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7529" w:type="dxa"/>
          </w:tcPr>
          <w:p w:rsidR="00A01EF3" w:rsidRPr="00C52AAA" w:rsidRDefault="00A01EF3" w:rsidP="00EB1944">
            <w:pPr>
              <w:autoSpaceDE w:val="0"/>
              <w:autoSpaceDN w:val="0"/>
              <w:adjustRightInd w:val="0"/>
              <w:jc w:val="center"/>
              <w:rPr>
                <w:rFonts w:ascii="Times New Roman" w:hAnsi="Times New Roman" w:cs="Times New Roman"/>
                <w:b/>
                <w:bCs/>
                <w:sz w:val="28"/>
                <w:szCs w:val="28"/>
              </w:rPr>
            </w:pPr>
          </w:p>
          <w:p w:rsidR="00391DA0" w:rsidRPr="00C52AAA" w:rsidRDefault="00975796" w:rsidP="00EB1944">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Комунална инспекција</w:t>
            </w:r>
          </w:p>
          <w:p w:rsidR="00140EFE" w:rsidRPr="00C52AAA" w:rsidRDefault="00140EFE" w:rsidP="00EB1944">
            <w:pPr>
              <w:autoSpaceDE w:val="0"/>
              <w:autoSpaceDN w:val="0"/>
              <w:adjustRightInd w:val="0"/>
              <w:jc w:val="center"/>
              <w:rPr>
                <w:rFonts w:ascii="Times New Roman" w:hAnsi="Times New Roman" w:cs="Times New Roman"/>
                <w:b/>
                <w:bCs/>
                <w:sz w:val="28"/>
                <w:szCs w:val="28"/>
              </w:rPr>
            </w:pPr>
          </w:p>
        </w:tc>
      </w:tr>
      <w:tr w:rsidR="00EB1944" w:rsidRPr="00C52AAA" w:rsidTr="00391DA0">
        <w:tc>
          <w:tcPr>
            <w:tcW w:w="2093" w:type="dxa"/>
          </w:tcPr>
          <w:p w:rsidR="00EB1944" w:rsidRPr="00C52AAA" w:rsidRDefault="00EB1944"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EB1944" w:rsidRPr="00C52AAA" w:rsidRDefault="00EB1944"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7529" w:type="dxa"/>
          </w:tcPr>
          <w:p w:rsidR="00663FF9" w:rsidRPr="00C52AAA" w:rsidRDefault="00663FF9" w:rsidP="00EB1944">
            <w:pPr>
              <w:autoSpaceDE w:val="0"/>
              <w:autoSpaceDN w:val="0"/>
              <w:adjustRightInd w:val="0"/>
              <w:rPr>
                <w:rFonts w:ascii="Times New Roman" w:hAnsi="Times New Roman" w:cs="Times New Roman"/>
                <w:b/>
                <w:bCs/>
                <w:sz w:val="24"/>
                <w:szCs w:val="24"/>
              </w:rPr>
            </w:pPr>
          </w:p>
          <w:p w:rsidR="00EB1944" w:rsidRPr="00C52AAA" w:rsidRDefault="00EB1944" w:rsidP="00AE3128">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Од</w:t>
            </w:r>
            <w:r w:rsidR="00AE3128">
              <w:rPr>
                <w:rFonts w:ascii="Times New Roman" w:hAnsi="Times New Roman" w:cs="Times New Roman"/>
                <w:b/>
                <w:bCs/>
                <w:sz w:val="24"/>
                <w:szCs w:val="24"/>
              </w:rPr>
              <w:t>секу</w:t>
            </w:r>
            <w:r w:rsidRPr="00C52AAA">
              <w:rPr>
                <w:rFonts w:ascii="Times New Roman" w:hAnsi="Times New Roman" w:cs="Times New Roman"/>
                <w:b/>
                <w:bCs/>
                <w:sz w:val="24"/>
                <w:szCs w:val="24"/>
              </w:rPr>
              <w:t xml:space="preserve"> за инспекцијске послове</w:t>
            </w:r>
            <w:r w:rsidR="00BC6458" w:rsidRPr="00C52AAA">
              <w:rPr>
                <w:rFonts w:ascii="Times New Roman" w:hAnsi="Times New Roman" w:cs="Times New Roman"/>
                <w:b/>
                <w:bCs/>
                <w:sz w:val="24"/>
                <w:szCs w:val="24"/>
              </w:rPr>
              <w:t xml:space="preserve"> општинске управе Чајетина</w:t>
            </w:r>
          </w:p>
        </w:tc>
      </w:tr>
      <w:tr w:rsidR="00BC6458" w:rsidRPr="00C52AAA" w:rsidTr="00391DA0">
        <w:tc>
          <w:tcPr>
            <w:tcW w:w="2093" w:type="dxa"/>
          </w:tcPr>
          <w:p w:rsidR="00BC6458" w:rsidRPr="00C52AAA" w:rsidRDefault="00BC6458"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7529" w:type="dxa"/>
          </w:tcPr>
          <w:p w:rsidR="00A01EF3" w:rsidRPr="00C52AAA" w:rsidRDefault="00A01EF3" w:rsidP="00A01EF3">
            <w:pPr>
              <w:pStyle w:val="ListParagraph"/>
              <w:autoSpaceDE w:val="0"/>
              <w:autoSpaceDN w:val="0"/>
              <w:adjustRightInd w:val="0"/>
              <w:rPr>
                <w:rFonts w:ascii="Times New Roman" w:hAnsi="Times New Roman" w:cs="Times New Roman"/>
                <w:b/>
                <w:bCs/>
                <w:sz w:val="20"/>
                <w:szCs w:val="20"/>
              </w:rPr>
            </w:pP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p>
          <w:p w:rsidR="00C52AAA" w:rsidRPr="00C52AAA" w:rsidRDefault="00C52AAA" w:rsidP="00BC6458">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t xml:space="preserve">Закон о становању и </w:t>
            </w:r>
            <w:r w:rsidRPr="00C52AAA">
              <w:rPr>
                <w:rFonts w:ascii="Times New Roman" w:hAnsi="Times New Roman" w:cs="Times New Roman"/>
                <w:b/>
                <w:bCs/>
                <w:sz w:val="20"/>
                <w:szCs w:val="20"/>
              </w:rPr>
              <w:t>одржавању згхрада</w:t>
            </w:r>
            <w:r w:rsidRPr="00C52AAA">
              <w:rPr>
                <w:rFonts w:ascii="Times New Roman" w:hAnsi="Times New Roman" w:cs="Times New Roman"/>
                <w:b/>
                <w:bCs/>
                <w:i/>
                <w:sz w:val="20"/>
                <w:szCs w:val="20"/>
              </w:rPr>
              <w:t xml:space="preserve"> </w:t>
            </w:r>
            <w:r w:rsidRPr="00C52AAA">
              <w:rPr>
                <w:rFonts w:ascii="Times New Roman" w:hAnsi="Times New Roman" w:cs="Times New Roman"/>
                <w:bCs/>
                <w:i/>
                <w:sz w:val="20"/>
                <w:szCs w:val="20"/>
              </w:rPr>
              <w:t>(Сл. Гл. РС бр. 104/2016)</w:t>
            </w:r>
          </w:p>
          <w:p w:rsidR="00C52AAA" w:rsidRPr="00C52AAA" w:rsidRDefault="00C52AAA" w:rsidP="00BC6458">
            <w:pPr>
              <w:pStyle w:val="ListParagraph"/>
              <w:numPr>
                <w:ilvl w:val="0"/>
                <w:numId w:val="2"/>
              </w:numPr>
              <w:autoSpaceDE w:val="0"/>
              <w:autoSpaceDN w:val="0"/>
              <w:adjustRightInd w:val="0"/>
              <w:rPr>
                <w:rFonts w:ascii="Times New Roman" w:hAnsi="Times New Roman" w:cs="Times New Roman"/>
                <w:bCs/>
                <w:i/>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(Сл. гл. РС бр. 53/2010 и 10/2012)</w:t>
            </w:r>
          </w:p>
          <w:p w:rsidR="00A67C1E" w:rsidRPr="00C52AAA" w:rsidRDefault="00BC6458" w:rsidP="00B52B9E">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 xml:space="preserve">(Сл. гл. РС бр. </w:t>
            </w:r>
            <w:r w:rsidR="005C4A13" w:rsidRPr="00C52AAA">
              <w:rPr>
                <w:rFonts w:ascii="Times New Roman" w:hAnsi="Times New Roman" w:cs="Times New Roman"/>
                <w:bCs/>
                <w:i/>
                <w:sz w:val="20"/>
                <w:szCs w:val="20"/>
              </w:rPr>
              <w:t>36/2015)</w:t>
            </w:r>
          </w:p>
          <w:p w:rsidR="0084387A" w:rsidRPr="00C52AAA" w:rsidRDefault="0084387A"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p>
          <w:p w:rsidR="00A67C1E" w:rsidRPr="00C52AAA" w:rsidRDefault="00A67C1E"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w:t>
            </w:r>
            <w:r w:rsidR="00B52B9E" w:rsidRPr="00C52AAA">
              <w:rPr>
                <w:rFonts w:ascii="Times New Roman" w:hAnsi="Times New Roman" w:cs="Times New Roman"/>
                <w:b/>
                <w:bCs/>
                <w:sz w:val="20"/>
                <w:szCs w:val="20"/>
              </w:rPr>
              <w:t>о комуналном уређењу општине Чајетина</w:t>
            </w:r>
            <w:r w:rsidRPr="00C52AAA">
              <w:rPr>
                <w:rFonts w:ascii="Times New Roman" w:hAnsi="Times New Roman" w:cs="Times New Roman"/>
                <w:b/>
                <w:bCs/>
                <w:sz w:val="20"/>
                <w:szCs w:val="20"/>
              </w:rPr>
              <w:t xml:space="preserve"> </w:t>
            </w:r>
            <w:r w:rsidRPr="00C52AAA">
              <w:rPr>
                <w:rFonts w:ascii="Times New Roman" w:hAnsi="Times New Roman" w:cs="Times New Roman"/>
                <w:bCs/>
                <w:i/>
                <w:sz w:val="20"/>
                <w:szCs w:val="20"/>
              </w:rPr>
              <w:t xml:space="preserve">(Сл. лист општине Чајетина бр. </w:t>
            </w:r>
            <w:r w:rsidR="00B52B9E" w:rsidRPr="00C52AAA">
              <w:rPr>
                <w:rFonts w:ascii="Times New Roman" w:hAnsi="Times New Roman" w:cs="Times New Roman"/>
                <w:bCs/>
                <w:i/>
                <w:sz w:val="20"/>
                <w:szCs w:val="20"/>
              </w:rPr>
              <w:t>7/2017)</w:t>
            </w:r>
          </w:p>
          <w:p w:rsidR="00B52B9E" w:rsidRPr="00C52AAA" w:rsidRDefault="00D02DC4" w:rsidP="00B52B9E">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00B52B9E" w:rsidRPr="00C52AAA">
              <w:rPr>
                <w:rFonts w:ascii="Times New Roman" w:hAnsi="Times New Roman" w:cs="Times New Roman"/>
                <w:bCs/>
                <w:i/>
                <w:sz w:val="20"/>
                <w:szCs w:val="20"/>
              </w:rPr>
              <w:t xml:space="preserve"> (Сл. лист општине Чајетина бр. 13/02)</w:t>
            </w:r>
          </w:p>
          <w:p w:rsidR="0084387A" w:rsidRPr="00C52AAA" w:rsidRDefault="006955D6" w:rsidP="0084387A">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w:t>
            </w:r>
            <w:r w:rsidR="00B52B9E" w:rsidRPr="00C52AAA">
              <w:rPr>
                <w:rFonts w:ascii="Times New Roman" w:hAnsi="Times New Roman" w:cs="Times New Roman"/>
                <w:b/>
                <w:bCs/>
                <w:sz w:val="20"/>
                <w:szCs w:val="20"/>
              </w:rPr>
              <w:t xml:space="preserve"> угоститељских, трговинских и занатских објеката на територији општине Чајетина</w:t>
            </w:r>
            <w:r w:rsidR="0084387A" w:rsidRPr="00C52AAA">
              <w:rPr>
                <w:rFonts w:ascii="Times New Roman" w:hAnsi="Times New Roman" w:cs="Times New Roman"/>
                <w:b/>
                <w:bCs/>
                <w:sz w:val="20"/>
                <w:szCs w:val="20"/>
              </w:rPr>
              <w:t xml:space="preserve"> канализацији</w:t>
            </w:r>
            <w:r w:rsidR="0084387A" w:rsidRPr="00C52AAA">
              <w:rPr>
                <w:rFonts w:ascii="Times New Roman" w:hAnsi="Times New Roman" w:cs="Times New Roman"/>
                <w:bCs/>
                <w:i/>
                <w:sz w:val="20"/>
                <w:szCs w:val="20"/>
              </w:rPr>
              <w:t xml:space="preserve"> (Сл. лист општине Чајетина бр. 7/02, 3/06, 4/11,2/12 и 7/12)</w:t>
            </w:r>
          </w:p>
          <w:p w:rsidR="006955D6" w:rsidRPr="00C52AAA" w:rsidRDefault="0084387A" w:rsidP="00D02DC4">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Pr="00C52AAA">
              <w:rPr>
                <w:rFonts w:ascii="Times New Roman" w:hAnsi="Times New Roman" w:cs="Times New Roman"/>
                <w:bCs/>
                <w:i/>
                <w:sz w:val="20"/>
                <w:szCs w:val="20"/>
              </w:rPr>
              <w:t>(Сл. Лист општине Чајетина 7/08)</w:t>
            </w:r>
          </w:p>
          <w:p w:rsidR="00A01EF3" w:rsidRPr="00975796" w:rsidRDefault="0084387A" w:rsidP="00A01EF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00A01EF3" w:rsidRPr="00C52AAA">
              <w:rPr>
                <w:rFonts w:ascii="Times New Roman" w:hAnsi="Times New Roman" w:cs="Times New Roman"/>
                <w:bCs/>
                <w:i/>
                <w:sz w:val="20"/>
                <w:szCs w:val="20"/>
              </w:rPr>
              <w:t>(Сл. Лист општине Чајетина 12/99)</w:t>
            </w:r>
          </w:p>
          <w:p w:rsidR="00975796" w:rsidRPr="00C52AAA" w:rsidRDefault="00975796" w:rsidP="00A01EF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 xml:space="preserve">Одлука о држању домаћих животиња и кућних љубимаца на територији општине Чајетина </w:t>
            </w:r>
            <w:r w:rsidRPr="00975796">
              <w:rPr>
                <w:rFonts w:ascii="Times New Roman" w:hAnsi="Times New Roman" w:cs="Times New Roman"/>
                <w:bCs/>
                <w:i/>
                <w:sz w:val="20"/>
                <w:szCs w:val="20"/>
              </w:rPr>
              <w:t>(„Сл. Лист општине Чајетина“ бр. 10/2019</w:t>
            </w:r>
            <w:r>
              <w:rPr>
                <w:rFonts w:ascii="Times New Roman" w:hAnsi="Times New Roman" w:cs="Times New Roman"/>
                <w:b/>
                <w:bCs/>
                <w:sz w:val="20"/>
                <w:szCs w:val="20"/>
              </w:rPr>
              <w:t>)</w:t>
            </w:r>
          </w:p>
          <w:p w:rsidR="0084387A" w:rsidRPr="00C52AAA" w:rsidRDefault="0084387A" w:rsidP="00A01EF3">
            <w:pPr>
              <w:pStyle w:val="ListParagraph"/>
              <w:autoSpaceDE w:val="0"/>
              <w:autoSpaceDN w:val="0"/>
              <w:adjustRightInd w:val="0"/>
              <w:rPr>
                <w:rFonts w:ascii="Times New Roman" w:hAnsi="Times New Roman" w:cs="Times New Roman"/>
                <w:b/>
                <w:bCs/>
                <w:sz w:val="20"/>
                <w:szCs w:val="20"/>
              </w:rPr>
            </w:pPr>
          </w:p>
        </w:tc>
      </w:tr>
      <w:tr w:rsidR="006955D6" w:rsidRPr="00F66A78" w:rsidTr="00391DA0">
        <w:tc>
          <w:tcPr>
            <w:tcW w:w="2093" w:type="dxa"/>
          </w:tcPr>
          <w:p w:rsidR="006955D6" w:rsidRPr="00BB5891" w:rsidRDefault="006955D6" w:rsidP="00030EC7">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Одговорно лице</w:t>
            </w:r>
          </w:p>
        </w:tc>
        <w:tc>
          <w:tcPr>
            <w:tcW w:w="7529" w:type="dxa"/>
          </w:tcPr>
          <w:p w:rsidR="00A01EF3" w:rsidRPr="00BB5891" w:rsidRDefault="00A01EF3" w:rsidP="00A01EF3">
            <w:pPr>
              <w:autoSpaceDE w:val="0"/>
              <w:autoSpaceDN w:val="0"/>
              <w:adjustRightInd w:val="0"/>
              <w:rPr>
                <w:rFonts w:ascii="Times New Roman" w:hAnsi="Times New Roman" w:cs="Times New Roman"/>
                <w:b/>
                <w:bCs/>
                <w:sz w:val="24"/>
                <w:szCs w:val="24"/>
              </w:rPr>
            </w:pPr>
          </w:p>
          <w:p w:rsidR="006955D6" w:rsidRPr="00BB5891" w:rsidRDefault="006955D6" w:rsidP="00A01EF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A01EF3" w:rsidRPr="00BB5891" w:rsidRDefault="00A01EF3" w:rsidP="00A01EF3">
            <w:pPr>
              <w:autoSpaceDE w:val="0"/>
              <w:autoSpaceDN w:val="0"/>
              <w:adjustRightInd w:val="0"/>
              <w:jc w:val="center"/>
              <w:rPr>
                <w:rFonts w:ascii="Times New Roman" w:hAnsi="Times New Roman" w:cs="Times New Roman"/>
                <w:b/>
                <w:bCs/>
                <w:sz w:val="24"/>
                <w:szCs w:val="24"/>
              </w:rPr>
            </w:pPr>
          </w:p>
        </w:tc>
      </w:tr>
      <w:tr w:rsidR="006955D6" w:rsidRPr="00F66A78" w:rsidTr="00391DA0">
        <w:tc>
          <w:tcPr>
            <w:tcW w:w="2093" w:type="dxa"/>
          </w:tcPr>
          <w:p w:rsidR="006955D6" w:rsidRPr="00BB5891" w:rsidRDefault="006955D6" w:rsidP="00030EC7">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t>Опис</w:t>
            </w:r>
          </w:p>
        </w:tc>
        <w:tc>
          <w:tcPr>
            <w:tcW w:w="7529" w:type="dxa"/>
          </w:tcPr>
          <w:p w:rsidR="00B84AAA" w:rsidRPr="00BB5891" w:rsidRDefault="00B84AAA" w:rsidP="000D76F5">
            <w:pPr>
              <w:autoSpaceDE w:val="0"/>
              <w:autoSpaceDN w:val="0"/>
              <w:adjustRightInd w:val="0"/>
              <w:rPr>
                <w:rFonts w:ascii="Times New Roman" w:hAnsi="Times New Roman" w:cs="Times New Roman"/>
                <w:b/>
                <w:sz w:val="24"/>
                <w:szCs w:val="24"/>
                <w:u w:val="single"/>
              </w:rPr>
            </w:pPr>
          </w:p>
          <w:p w:rsidR="00BB5891" w:rsidRPr="00BB5891" w:rsidRDefault="00BB5891" w:rsidP="000D76F5">
            <w:pPr>
              <w:autoSpaceDE w:val="0"/>
              <w:autoSpaceDN w:val="0"/>
              <w:adjustRightInd w:val="0"/>
              <w:rPr>
                <w:rFonts w:ascii="Times New Roman" w:hAnsi="Times New Roman" w:cs="Times New Roman"/>
                <w:b/>
                <w:sz w:val="24"/>
                <w:szCs w:val="24"/>
              </w:rPr>
            </w:pPr>
          </w:p>
          <w:p w:rsidR="00B84AAA" w:rsidRPr="00BB5891" w:rsidRDefault="001677D8" w:rsidP="000D76F5">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000D76F5" w:rsidRPr="00BB5891">
              <w:rPr>
                <w:rFonts w:ascii="Times New Roman" w:hAnsi="Times New Roman" w:cs="Times New Roman"/>
                <w:sz w:val="24"/>
                <w:szCs w:val="24"/>
              </w:rPr>
              <w:t xml:space="preserve">: </w:t>
            </w:r>
          </w:p>
          <w:p w:rsidR="00B84AAA" w:rsidRPr="00BB5891" w:rsidRDefault="00B84AAA" w:rsidP="000D76F5">
            <w:pPr>
              <w:autoSpaceDE w:val="0"/>
              <w:autoSpaceDN w:val="0"/>
              <w:adjustRightInd w:val="0"/>
              <w:rPr>
                <w:rFonts w:ascii="Times New Roman" w:hAnsi="Times New Roman" w:cs="Times New Roman"/>
                <w:sz w:val="24"/>
                <w:szCs w:val="24"/>
              </w:rPr>
            </w:pPr>
          </w:p>
          <w:p w:rsidR="000D76F5"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Послове из надлежности комуналне инспекције врши комунални инспектор и комунални контролори/ редари.</w:t>
            </w:r>
          </w:p>
          <w:p w:rsidR="00A01EF3"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A01EF3" w:rsidRPr="00BB5891" w:rsidRDefault="00A01EF3" w:rsidP="00B84AAA">
            <w:pPr>
              <w:autoSpaceDE w:val="0"/>
              <w:autoSpaceDN w:val="0"/>
              <w:adjustRightInd w:val="0"/>
              <w:jc w:val="both"/>
              <w:rPr>
                <w:rFonts w:ascii="Times New Roman" w:hAnsi="Times New Roman" w:cs="Times New Roman"/>
                <w:sz w:val="24"/>
                <w:szCs w:val="24"/>
              </w:rPr>
            </w:pPr>
          </w:p>
          <w:p w:rsidR="000D76F5"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F66A78" w:rsidRPr="00BB5891" w:rsidRDefault="00F66A78" w:rsidP="00B84AAA">
            <w:pPr>
              <w:autoSpaceDE w:val="0"/>
              <w:autoSpaceDN w:val="0"/>
              <w:adjustRightInd w:val="0"/>
              <w:jc w:val="both"/>
              <w:rPr>
                <w:rFonts w:ascii="Times New Roman" w:hAnsi="Times New Roman" w:cs="Times New Roman"/>
                <w:sz w:val="24"/>
                <w:szCs w:val="24"/>
              </w:rPr>
            </w:pPr>
          </w:p>
          <w:p w:rsidR="001677D8" w:rsidRPr="00BB5891" w:rsidRDefault="001677D8" w:rsidP="00B84AAA">
            <w:pPr>
              <w:autoSpaceDE w:val="0"/>
              <w:autoSpaceDN w:val="0"/>
              <w:adjustRightInd w:val="0"/>
              <w:jc w:val="both"/>
              <w:rPr>
                <w:rFonts w:ascii="Times New Roman" w:hAnsi="Times New Roman" w:cs="Times New Roman"/>
                <w:sz w:val="24"/>
                <w:szCs w:val="24"/>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BB5891" w:rsidRPr="00BB5891" w:rsidRDefault="00BB5891" w:rsidP="00B84AAA">
            <w:pPr>
              <w:autoSpaceDE w:val="0"/>
              <w:autoSpaceDN w:val="0"/>
              <w:adjustRightInd w:val="0"/>
              <w:jc w:val="both"/>
              <w:rPr>
                <w:rFonts w:ascii="Times New Roman" w:hAnsi="Times New Roman" w:cs="Times New Roman"/>
              </w:rPr>
            </w:pPr>
          </w:p>
          <w:p w:rsidR="005C0558" w:rsidRPr="00BB5891" w:rsidRDefault="005C0558" w:rsidP="00B84AAA">
            <w:pPr>
              <w:autoSpaceDE w:val="0"/>
              <w:autoSpaceDN w:val="0"/>
              <w:adjustRightInd w:val="0"/>
              <w:jc w:val="both"/>
              <w:rPr>
                <w:rFonts w:ascii="Times New Roman" w:hAnsi="Times New Roman" w:cs="Times New Roman"/>
              </w:rPr>
            </w:pPr>
          </w:p>
          <w:p w:rsidR="00B84AAA"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B84AAA" w:rsidRPr="00BB5891" w:rsidRDefault="00B84AAA" w:rsidP="00B84AAA">
            <w:pPr>
              <w:autoSpaceDE w:val="0"/>
              <w:autoSpaceDN w:val="0"/>
              <w:adjustRightInd w:val="0"/>
              <w:jc w:val="both"/>
              <w:rPr>
                <w:rFonts w:ascii="Times New Roman" w:hAnsi="Times New Roman" w:cs="Times New Roman"/>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b/>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Контролни</w:t>
            </w:r>
            <w:r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rPr>
            </w:pPr>
          </w:p>
          <w:p w:rsidR="005C0558"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A01EF3"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BB5891" w:rsidRPr="00BB5891" w:rsidRDefault="00BB5891" w:rsidP="00B84AAA">
            <w:pPr>
              <w:autoSpaceDE w:val="0"/>
              <w:autoSpaceDN w:val="0"/>
              <w:adjustRightInd w:val="0"/>
              <w:jc w:val="both"/>
              <w:rPr>
                <w:rFonts w:ascii="Times New Roman" w:hAnsi="Times New Roman" w:cs="Times New Roman"/>
              </w:rPr>
            </w:pPr>
          </w:p>
          <w:p w:rsidR="00BB5891" w:rsidRPr="00BB5891" w:rsidRDefault="00BB5891" w:rsidP="00B84AAA">
            <w:pPr>
              <w:autoSpaceDE w:val="0"/>
              <w:autoSpaceDN w:val="0"/>
              <w:adjustRightInd w:val="0"/>
              <w:jc w:val="both"/>
              <w:rPr>
                <w:rFonts w:ascii="Times New Roman" w:hAnsi="Times New Roman" w:cs="Times New Roman"/>
              </w:rPr>
            </w:pPr>
          </w:p>
          <w:p w:rsidR="00F66A78" w:rsidRPr="00BB5891" w:rsidRDefault="00F66A78" w:rsidP="00B84AAA">
            <w:pPr>
              <w:autoSpaceDE w:val="0"/>
              <w:autoSpaceDN w:val="0"/>
              <w:adjustRightInd w:val="0"/>
              <w:jc w:val="both"/>
              <w:rPr>
                <w:rFonts w:ascii="Times New Roman" w:hAnsi="Times New Roman" w:cs="Times New Roman"/>
              </w:rPr>
            </w:pPr>
          </w:p>
          <w:p w:rsidR="005C0558" w:rsidRPr="00BB5891" w:rsidRDefault="005C0558" w:rsidP="000D76F5">
            <w:pPr>
              <w:autoSpaceDE w:val="0"/>
              <w:autoSpaceDN w:val="0"/>
              <w:adjustRightInd w:val="0"/>
              <w:rPr>
                <w:rFonts w:ascii="Times New Roman" w:hAnsi="Times New Roman" w:cs="Times New Roman"/>
              </w:rPr>
            </w:pPr>
          </w:p>
          <w:p w:rsidR="006955D6" w:rsidRPr="00BB5891" w:rsidRDefault="004F495A" w:rsidP="000D76F5">
            <w:pPr>
              <w:autoSpaceDE w:val="0"/>
              <w:autoSpaceDN w:val="0"/>
              <w:adjustRightInd w:val="0"/>
              <w:jc w:val="both"/>
              <w:rPr>
                <w:rFonts w:ascii="Times New Roman" w:hAnsi="Times New Roman" w:cs="Times New Roman"/>
                <w:b/>
                <w:bCs/>
                <w:sz w:val="24"/>
                <w:szCs w:val="24"/>
              </w:rPr>
            </w:pPr>
            <w:r w:rsidRPr="00BB5891">
              <w:rPr>
                <w:rFonts w:ascii="Times New Roman" w:hAnsi="Times New Roman" w:cs="Times New Roman"/>
                <w:b/>
                <w:bCs/>
                <w:sz w:val="24"/>
                <w:szCs w:val="24"/>
              </w:rPr>
              <w:t>АКТИВНОСТИ У ОКВИРУ ПОСЛОВНОГ ПРОЦЕСА</w:t>
            </w:r>
          </w:p>
          <w:p w:rsidR="00663FF9" w:rsidRPr="00BB5891" w:rsidRDefault="00663FF9" w:rsidP="000D76F5">
            <w:pPr>
              <w:autoSpaceDE w:val="0"/>
              <w:autoSpaceDN w:val="0"/>
              <w:adjustRightInd w:val="0"/>
              <w:jc w:val="both"/>
              <w:rPr>
                <w:rFonts w:ascii="Times New Roman" w:hAnsi="Times New Roman" w:cs="Times New Roman"/>
                <w:b/>
                <w:bCs/>
                <w:sz w:val="24"/>
                <w:szCs w:val="24"/>
              </w:rPr>
            </w:pPr>
          </w:p>
          <w:p w:rsidR="004F495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F66A78" w:rsidRPr="00BB5891" w:rsidRDefault="00F66A78" w:rsidP="00F66A78">
            <w:pPr>
              <w:pStyle w:val="ListParagraph"/>
              <w:autoSpaceDE w:val="0"/>
              <w:autoSpaceDN w:val="0"/>
              <w:adjustRightInd w:val="0"/>
              <w:jc w:val="both"/>
              <w:rPr>
                <w:rFonts w:ascii="Times New Roman" w:hAnsi="Times New Roman" w:cs="Times New Roman"/>
                <w:bCs/>
                <w:sz w:val="24"/>
                <w:szCs w:val="24"/>
              </w:rPr>
            </w:pP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одржавањем јавних површина и комуналних објеката</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коришћењем јавних површина и комуналних објеката</w:t>
            </w:r>
          </w:p>
          <w:p w:rsidR="00A01EF3" w:rsidRPr="00BB5891" w:rsidRDefault="00A01EF3" w:rsidP="00A01EF3">
            <w:pPr>
              <w:pStyle w:val="ListParagraph"/>
              <w:autoSpaceDE w:val="0"/>
              <w:autoSpaceDN w:val="0"/>
              <w:adjustRightInd w:val="0"/>
              <w:jc w:val="both"/>
              <w:rPr>
                <w:rFonts w:ascii="Times New Roman" w:hAnsi="Times New Roman" w:cs="Times New Roman"/>
                <w:bCs/>
                <w:sz w:val="24"/>
                <w:szCs w:val="24"/>
              </w:rPr>
            </w:pP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 xml:space="preserve">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w:t>
            </w:r>
            <w:r w:rsidR="009103D4" w:rsidRPr="00BB5891">
              <w:rPr>
                <w:rFonts w:ascii="Times New Roman" w:hAnsi="Times New Roman" w:cs="Times New Roman"/>
                <w:bCs/>
                <w:sz w:val="24"/>
                <w:szCs w:val="24"/>
              </w:rPr>
              <w:t>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A01EF3" w:rsidRPr="00BB5891" w:rsidRDefault="00A01EF3" w:rsidP="00A01EF3">
            <w:pPr>
              <w:pStyle w:val="ListParagraph"/>
              <w:autoSpaceDE w:val="0"/>
              <w:autoSpaceDN w:val="0"/>
              <w:adjustRightInd w:val="0"/>
              <w:jc w:val="both"/>
              <w:rPr>
                <w:rFonts w:ascii="Times New Roman" w:hAnsi="Times New Roman" w:cs="Times New Roman"/>
                <w:bCs/>
                <w:sz w:val="24"/>
                <w:szCs w:val="24"/>
              </w:rPr>
            </w:pPr>
          </w:p>
          <w:p w:rsidR="009103D4" w:rsidRPr="00BB5891" w:rsidRDefault="009103D4" w:rsidP="00CF255B">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w:t>
            </w:r>
            <w:r w:rsidR="00CF255B" w:rsidRPr="00BB5891">
              <w:rPr>
                <w:rFonts w:ascii="Times New Roman" w:hAnsi="Times New Roman" w:cs="Times New Roman"/>
                <w:bCs/>
                <w:sz w:val="24"/>
                <w:szCs w:val="24"/>
              </w:rPr>
              <w:t xml:space="preserve">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r w:rsidR="00B37284" w:rsidRPr="00BB5891">
              <w:rPr>
                <w:rFonts w:ascii="Times New Roman" w:hAnsi="Times New Roman" w:cs="Times New Roman"/>
                <w:bCs/>
                <w:sz w:val="24"/>
                <w:szCs w:val="24"/>
              </w:rPr>
              <w:t>.</w:t>
            </w:r>
          </w:p>
          <w:p w:rsidR="00387274" w:rsidRPr="00BB5891" w:rsidRDefault="00387274" w:rsidP="00387274">
            <w:pPr>
              <w:autoSpaceDE w:val="0"/>
              <w:autoSpaceDN w:val="0"/>
              <w:adjustRightInd w:val="0"/>
              <w:rPr>
                <w:rFonts w:ascii="Times New Roman" w:hAnsi="Times New Roman" w:cs="Times New Roman"/>
                <w:bCs/>
                <w:sz w:val="20"/>
                <w:szCs w:val="20"/>
              </w:rPr>
            </w:pPr>
          </w:p>
        </w:tc>
      </w:tr>
    </w:tbl>
    <w:p w:rsidR="00180132" w:rsidRDefault="00180132" w:rsidP="00030EC7">
      <w:pPr>
        <w:autoSpaceDE w:val="0"/>
        <w:autoSpaceDN w:val="0"/>
        <w:adjustRightInd w:val="0"/>
        <w:spacing w:after="0" w:line="240" w:lineRule="auto"/>
        <w:rPr>
          <w:rFonts w:ascii="Arial" w:hAnsi="Arial" w:cs="Arial"/>
          <w:b/>
          <w:bCs/>
          <w:sz w:val="28"/>
          <w:szCs w:val="28"/>
        </w:rPr>
      </w:pPr>
    </w:p>
    <w:p w:rsidR="00BB5891" w:rsidRPr="00BB5891" w:rsidRDefault="00BB5891" w:rsidP="00030EC7">
      <w:pPr>
        <w:autoSpaceDE w:val="0"/>
        <w:autoSpaceDN w:val="0"/>
        <w:adjustRightInd w:val="0"/>
        <w:spacing w:after="0" w:line="240" w:lineRule="auto"/>
        <w:rPr>
          <w:rFonts w:ascii="Times New Roman" w:hAnsi="Times New Roman" w:cs="Times New Roman"/>
          <w:b/>
          <w:bCs/>
          <w:sz w:val="28"/>
          <w:szCs w:val="28"/>
        </w:rPr>
      </w:pPr>
    </w:p>
    <w:p w:rsidR="00047B3C" w:rsidRPr="00BB5891" w:rsidRDefault="00047B3C" w:rsidP="00030EC7">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BB2EEB" w:rsidRPr="00BB5891" w:rsidTr="008448F5">
        <w:tc>
          <w:tcPr>
            <w:tcW w:w="921"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BB5891" w:rsidRDefault="00BB5891" w:rsidP="00180132">
            <w:pPr>
              <w:autoSpaceDE w:val="0"/>
              <w:autoSpaceDN w:val="0"/>
              <w:adjustRightInd w:val="0"/>
              <w:rPr>
                <w:rFonts w:ascii="Times New Roman" w:hAnsi="Times New Roman" w:cs="Times New Roman"/>
                <w:b/>
                <w:sz w:val="20"/>
                <w:szCs w:val="20"/>
              </w:rPr>
            </w:pPr>
          </w:p>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BB5891" w:rsidRDefault="00BB5891" w:rsidP="00180132">
            <w:pPr>
              <w:autoSpaceDE w:val="0"/>
              <w:autoSpaceDN w:val="0"/>
              <w:adjustRightInd w:val="0"/>
              <w:rPr>
                <w:rFonts w:ascii="Times New Roman" w:hAnsi="Times New Roman" w:cs="Times New Roman"/>
                <w:b/>
                <w:sz w:val="20"/>
                <w:szCs w:val="20"/>
              </w:rPr>
            </w:pPr>
          </w:p>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BB2EEB" w:rsidRPr="00BB5891" w:rsidTr="008448F5">
        <w:tc>
          <w:tcPr>
            <w:tcW w:w="921" w:type="dxa"/>
          </w:tcPr>
          <w:p w:rsidR="00DF6B77" w:rsidRPr="00BB5891" w:rsidRDefault="00DF6B77" w:rsidP="00180132">
            <w:pPr>
              <w:autoSpaceDE w:val="0"/>
              <w:autoSpaceDN w:val="0"/>
              <w:adjustRightInd w:val="0"/>
              <w:rPr>
                <w:rFonts w:ascii="Times New Roman" w:hAnsi="Times New Roman" w:cs="Times New Roman"/>
              </w:rPr>
            </w:pPr>
          </w:p>
        </w:tc>
        <w:tc>
          <w:tcPr>
            <w:tcW w:w="2616" w:type="dxa"/>
          </w:tcPr>
          <w:p w:rsidR="00DF6B77" w:rsidRPr="00BB5891" w:rsidRDefault="00DF6B77" w:rsidP="00BB2EEB">
            <w:pPr>
              <w:autoSpaceDE w:val="0"/>
              <w:autoSpaceDN w:val="0"/>
              <w:adjustRightInd w:val="0"/>
              <w:rPr>
                <w:rFonts w:ascii="Times New Roman" w:hAnsi="Times New Roman" w:cs="Times New Roman"/>
              </w:rPr>
            </w:pPr>
            <w:r w:rsidRPr="00BB5891">
              <w:rPr>
                <w:rFonts w:ascii="Times New Roman" w:hAnsi="Times New Roman" w:cs="Times New Roman"/>
              </w:rPr>
              <w:t xml:space="preserve">Спровођење Закона и </w:t>
            </w:r>
            <w:r w:rsidRPr="00BB5891">
              <w:rPr>
                <w:rFonts w:ascii="Times New Roman" w:hAnsi="Times New Roman" w:cs="Times New Roman"/>
              </w:rPr>
              <w:lastRenderedPageBreak/>
              <w:t xml:space="preserve">Одлука </w:t>
            </w:r>
            <w:r w:rsidR="00BB2EEB" w:rsidRPr="00BB5891">
              <w:rPr>
                <w:rFonts w:ascii="Times New Roman" w:hAnsi="Times New Roman" w:cs="Times New Roman"/>
              </w:rPr>
              <w:t>општине Чајетина</w:t>
            </w:r>
            <w:r w:rsidRPr="00BB5891">
              <w:rPr>
                <w:rFonts w:ascii="Times New Roman" w:hAnsi="Times New Roman" w:cs="Times New Roman"/>
              </w:rPr>
              <w:t xml:space="preserve"> у комуналној области</w:t>
            </w:r>
          </w:p>
        </w:tc>
        <w:tc>
          <w:tcPr>
            <w:tcW w:w="2544"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 xml:space="preserve">Инспекцијским </w:t>
            </w:r>
            <w:r w:rsidRPr="00BB5891">
              <w:rPr>
                <w:rFonts w:ascii="Times New Roman" w:hAnsi="Times New Roman" w:cs="Times New Roman"/>
              </w:rPr>
              <w:lastRenderedPageBreak/>
              <w:t>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 xml:space="preserve">Континуирано и по </w:t>
            </w:r>
            <w:r w:rsidRPr="00BB5891">
              <w:rPr>
                <w:rFonts w:ascii="Times New Roman" w:hAnsi="Times New Roman" w:cs="Times New Roman"/>
              </w:rPr>
              <w:lastRenderedPageBreak/>
              <w:t>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p>
        </w:tc>
      </w:tr>
      <w:tr w:rsidR="003268FB" w:rsidRPr="00F66A78" w:rsidTr="008448F5">
        <w:tc>
          <w:tcPr>
            <w:tcW w:w="921" w:type="dxa"/>
          </w:tcPr>
          <w:p w:rsidR="003268FB" w:rsidRPr="00BB5891" w:rsidRDefault="003268FB" w:rsidP="00180132">
            <w:pPr>
              <w:autoSpaceDE w:val="0"/>
              <w:autoSpaceDN w:val="0"/>
              <w:adjustRightInd w:val="0"/>
              <w:rPr>
                <w:rFonts w:ascii="Times New Roman" w:hAnsi="Times New Roman" w:cs="Times New Roman"/>
              </w:rPr>
            </w:pPr>
            <w:r w:rsidRPr="00BB5891">
              <w:rPr>
                <w:rFonts w:ascii="Times New Roman" w:hAnsi="Times New Roman" w:cs="Times New Roman"/>
              </w:rPr>
              <w:t>1.</w:t>
            </w:r>
          </w:p>
        </w:tc>
        <w:tc>
          <w:tcPr>
            <w:tcW w:w="2616" w:type="dxa"/>
          </w:tcPr>
          <w:p w:rsidR="003268FB" w:rsidRPr="00BB5891" w:rsidRDefault="003268FB" w:rsidP="00C85005">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w:t>
            </w:r>
            <w:r w:rsidR="00C85005" w:rsidRPr="00BB5891">
              <w:rPr>
                <w:rFonts w:ascii="Times New Roman" w:hAnsi="Times New Roman" w:cs="Times New Roman"/>
              </w:rPr>
              <w:t xml:space="preserve"> VII</w:t>
            </w:r>
          </w:p>
        </w:tc>
        <w:tc>
          <w:tcPr>
            <w:tcW w:w="2544" w:type="dxa"/>
          </w:tcPr>
          <w:p w:rsidR="003268FB" w:rsidRPr="00BB5891" w:rsidRDefault="009E1E4A"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Инспекцијски надзор – заштита јавних зелених површина </w:t>
            </w:r>
            <w:r w:rsidR="00C85005" w:rsidRPr="00BB5891">
              <w:rPr>
                <w:rFonts w:ascii="Times New Roman" w:hAnsi="Times New Roman" w:cs="Times New Roman"/>
              </w:rPr>
              <w:t>(одобрење за привремено коришћење површина јавне намене)</w:t>
            </w:r>
          </w:p>
          <w:p w:rsidR="00C85005" w:rsidRPr="00BB5891" w:rsidRDefault="00C85005" w:rsidP="00180132">
            <w:pPr>
              <w:autoSpaceDE w:val="0"/>
              <w:autoSpaceDN w:val="0"/>
              <w:adjustRightInd w:val="0"/>
              <w:rPr>
                <w:rFonts w:ascii="Times New Roman" w:hAnsi="Times New Roman" w:cs="Times New Roman"/>
              </w:rPr>
            </w:pPr>
          </w:p>
          <w:p w:rsidR="009E1E4A"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коришћење јавних зелених површина ван оквира њихове планиране намене</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 xml:space="preserve">излагање робе продаји ван одобрења надлежног </w:t>
            </w:r>
            <w:r w:rsidRPr="00BB5891">
              <w:rPr>
                <w:rFonts w:ascii="Times New Roman" w:hAnsi="Times New Roman" w:cs="Times New Roman"/>
              </w:rPr>
              <w:lastRenderedPageBreak/>
              <w:t>органа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изливање отпадних и других течности</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3268FB" w:rsidRPr="00BB5891" w:rsidRDefault="00C85005"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3268FB" w:rsidRPr="00BB5891" w:rsidRDefault="00C85005"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3268FB" w:rsidP="00180132">
            <w:pPr>
              <w:autoSpaceDE w:val="0"/>
              <w:autoSpaceDN w:val="0"/>
              <w:adjustRightInd w:val="0"/>
              <w:rPr>
                <w:rFonts w:ascii="Times New Roman" w:hAnsi="Times New Roman" w:cs="Times New Roman"/>
              </w:rPr>
            </w:pPr>
            <w:r w:rsidRPr="00BB5891">
              <w:rPr>
                <w:rFonts w:ascii="Times New Roman" w:hAnsi="Times New Roman" w:cs="Times New Roman"/>
              </w:rPr>
              <w:t>2.</w:t>
            </w:r>
            <w:r w:rsidR="00584F45" w:rsidRPr="00BB5891">
              <w:rPr>
                <w:rFonts w:ascii="Times New Roman" w:hAnsi="Times New Roman" w:cs="Times New Roman"/>
              </w:rPr>
              <w:t>.</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 xml:space="preserve">Одлука о постављању и уклањању мањих монтажних и других објеката привременог карактера на површинама јавне намене на територији </w:t>
            </w:r>
            <w:r w:rsidR="00D91E54" w:rsidRPr="00BB5891">
              <w:rPr>
                <w:rFonts w:ascii="Times New Roman" w:hAnsi="Times New Roman" w:cs="Times New Roman"/>
              </w:rPr>
              <w:t>општине Чајетина</w:t>
            </w:r>
          </w:p>
        </w:tc>
        <w:tc>
          <w:tcPr>
            <w:tcW w:w="2544" w:type="dxa"/>
          </w:tcPr>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w:t>
            </w:r>
            <w:r w:rsidR="00D91E54" w:rsidRPr="00BB5891">
              <w:rPr>
                <w:rFonts w:ascii="Times New Roman" w:hAnsi="Times New Roman" w:cs="Times New Roman"/>
              </w:rPr>
              <w:t>–</w:t>
            </w:r>
            <w:r w:rsidRPr="00BB5891">
              <w:rPr>
                <w:rFonts w:ascii="Times New Roman" w:hAnsi="Times New Roman" w:cs="Times New Roman"/>
              </w:rPr>
              <w:t xml:space="preserve"> тезге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w:t>
            </w:r>
            <w:r w:rsidR="00D91E54" w:rsidRPr="00BB5891">
              <w:rPr>
                <w:rFonts w:ascii="Times New Roman" w:hAnsi="Times New Roman" w:cs="Times New Roman"/>
              </w:rPr>
              <w:t xml:space="preserve"> </w:t>
            </w:r>
            <w:r w:rsidRPr="00BB5891">
              <w:rPr>
                <w:rFonts w:ascii="Times New Roman" w:hAnsi="Times New Roman" w:cs="Times New Roman"/>
              </w:rPr>
              <w:t>производе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рекламни панои</w:t>
            </w:r>
          </w:p>
          <w:p w:rsidR="00DF6B77"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покретни урбани мобилијар и други</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DF6B77" w:rsidRPr="00BB5891" w:rsidRDefault="00C85005" w:rsidP="00C85005">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јавне површине и </w:t>
            </w:r>
            <w:r w:rsidR="00D91E54" w:rsidRPr="00BB5891">
              <w:rPr>
                <w:rFonts w:ascii="Times New Roman" w:hAnsi="Times New Roman" w:cs="Times New Roman"/>
              </w:rPr>
              <w:t xml:space="preserve">   </w:t>
            </w:r>
            <w:r w:rsidRPr="00BB5891">
              <w:rPr>
                <w:rFonts w:ascii="Times New Roman" w:hAnsi="Times New Roman" w:cs="Times New Roman"/>
              </w:rPr>
              <w:t>јавни објекти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DF6B77"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w:t>
            </w:r>
            <w:r w:rsidR="00D91E54" w:rsidRPr="00BB5891">
              <w:rPr>
                <w:rFonts w:ascii="Times New Roman" w:hAnsi="Times New Roman" w:cs="Times New Roman"/>
              </w:rPr>
              <w:t xml:space="preserve"> .</w:t>
            </w:r>
            <w:r w:rsidRPr="00BB5891">
              <w:rPr>
                <w:rFonts w:ascii="Times New Roman" w:hAnsi="Times New Roman" w:cs="Times New Roman"/>
              </w:rPr>
              <w:t xml:space="preserve"> </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3.</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Одлука о снабдевању водом за пиће, одвођењу атмосферских и отпадних вода</w:t>
            </w:r>
          </w:p>
        </w:tc>
        <w:tc>
          <w:tcPr>
            <w:tcW w:w="2544"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одвођење атмосферских и отпадних вода</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4.</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 xml:space="preserve">Одлука о радном времену угоститељских, занатских и трговинских објеката на територији </w:t>
            </w:r>
            <w:r w:rsidR="00D91E54" w:rsidRPr="00BB5891">
              <w:rPr>
                <w:rFonts w:ascii="Times New Roman" w:hAnsi="Times New Roman" w:cs="Times New Roman"/>
              </w:rPr>
              <w:t>општине Чајетина</w:t>
            </w:r>
          </w:p>
        </w:tc>
        <w:tc>
          <w:tcPr>
            <w:tcW w:w="2544"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истицање и пр</w:t>
            </w:r>
            <w:r w:rsidR="002F782D" w:rsidRPr="00BB5891">
              <w:rPr>
                <w:rFonts w:ascii="Times New Roman" w:hAnsi="Times New Roman" w:cs="Times New Roman"/>
              </w:rPr>
              <w:t>и</w:t>
            </w:r>
            <w:r w:rsidRPr="00BB5891">
              <w:rPr>
                <w:rFonts w:ascii="Times New Roman" w:hAnsi="Times New Roman" w:cs="Times New Roman"/>
              </w:rPr>
              <w:t>државање радног времена</w:t>
            </w:r>
          </w:p>
        </w:tc>
        <w:tc>
          <w:tcPr>
            <w:tcW w:w="2261"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5.</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6.</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D91E54"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праћење промена законских прописа и одлука града</w:t>
            </w:r>
          </w:p>
          <w:p w:rsidR="00D91E54"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w:t>
            </w:r>
            <w:r w:rsidRPr="00BB5891">
              <w:rPr>
                <w:rFonts w:ascii="Times New Roman" w:hAnsi="Times New Roman" w:cs="Times New Roman"/>
              </w:rPr>
              <w:lastRenderedPageBreak/>
              <w:t xml:space="preserve">извештаја (50 сати по инспектору) </w:t>
            </w:r>
          </w:p>
          <w:p w:rsidR="004B2E47" w:rsidRPr="00BB5891" w:rsidRDefault="004B2E47" w:rsidP="00BB5891">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рада путем званичног сајта </w:t>
            </w:r>
            <w:r w:rsidR="00BB5891">
              <w:rPr>
                <w:rFonts w:ascii="Times New Roman" w:hAnsi="Times New Roman" w:cs="Times New Roman"/>
              </w:rPr>
              <w:t>општине</w:t>
            </w:r>
          </w:p>
        </w:tc>
        <w:tc>
          <w:tcPr>
            <w:tcW w:w="2261" w:type="dxa"/>
          </w:tcPr>
          <w:p w:rsidR="004B2E47" w:rsidRPr="00BB5891" w:rsidRDefault="004B2E47" w:rsidP="00180132">
            <w:pPr>
              <w:autoSpaceDE w:val="0"/>
              <w:autoSpaceDN w:val="0"/>
              <w:adjustRightInd w:val="0"/>
              <w:rPr>
                <w:rFonts w:ascii="Times New Roman" w:hAnsi="Times New Roman" w:cs="Times New Roman"/>
              </w:rPr>
            </w:pPr>
          </w:p>
        </w:tc>
        <w:tc>
          <w:tcPr>
            <w:tcW w:w="1516" w:type="dxa"/>
          </w:tcPr>
          <w:p w:rsidR="004B2E47" w:rsidRPr="00BB5891" w:rsidRDefault="004B2E47" w:rsidP="00180132">
            <w:pPr>
              <w:autoSpaceDE w:val="0"/>
              <w:autoSpaceDN w:val="0"/>
              <w:adjustRightInd w:val="0"/>
              <w:rPr>
                <w:rFonts w:ascii="Times New Roman" w:hAnsi="Times New Roman" w:cs="Times New Roman"/>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7.</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047B3C"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BB5891" w:rsidRPr="00BB5891" w:rsidRDefault="00BB5891" w:rsidP="00047B3C">
            <w:pPr>
              <w:autoSpaceDE w:val="0"/>
              <w:autoSpaceDN w:val="0"/>
              <w:adjustRightInd w:val="0"/>
              <w:rPr>
                <w:rFonts w:ascii="Times New Roman" w:hAnsi="Times New Roman" w:cs="Times New Roman"/>
              </w:rPr>
            </w:pPr>
          </w:p>
          <w:p w:rsidR="004B2E47"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 </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8.</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9.</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10.</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BB5891" w:rsidRDefault="00BB5891" w:rsidP="00180132">
            <w:pPr>
              <w:autoSpaceDE w:val="0"/>
              <w:autoSpaceDN w:val="0"/>
              <w:adjustRightInd w:val="0"/>
              <w:rPr>
                <w:rFonts w:ascii="Times New Roman" w:hAnsi="Times New Roman" w:cs="Times New Roman"/>
              </w:rPr>
            </w:pPr>
          </w:p>
          <w:p w:rsid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Правовремено информисање јавности :</w:t>
            </w:r>
          </w:p>
          <w:p w:rsidR="00047B3C"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BB5891" w:rsidRPr="00BB5891" w:rsidRDefault="00BB5891" w:rsidP="00180132">
            <w:pPr>
              <w:autoSpaceDE w:val="0"/>
              <w:autoSpaceDN w:val="0"/>
              <w:adjustRightInd w:val="0"/>
              <w:rPr>
                <w:rFonts w:ascii="Times New Roman" w:hAnsi="Times New Roman" w:cs="Times New Roman"/>
              </w:rPr>
            </w:pPr>
          </w:p>
          <w:p w:rsidR="00047B3C"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BB5891" w:rsidRPr="00BB5891" w:rsidRDefault="00BB5891" w:rsidP="00047B3C">
            <w:pPr>
              <w:autoSpaceDE w:val="0"/>
              <w:autoSpaceDN w:val="0"/>
              <w:adjustRightInd w:val="0"/>
              <w:rPr>
                <w:rFonts w:ascii="Times New Roman" w:hAnsi="Times New Roman" w:cs="Times New Roman"/>
              </w:rPr>
            </w:pPr>
          </w:p>
          <w:p w:rsidR="00047B3C" w:rsidRDefault="00047B3C" w:rsidP="00047B3C">
            <w:pPr>
              <w:autoSpaceDE w:val="0"/>
              <w:autoSpaceDN w:val="0"/>
              <w:adjustRightInd w:val="0"/>
              <w:rPr>
                <w:rFonts w:ascii="Times New Roman" w:hAnsi="Times New Roman" w:cs="Times New Roman"/>
              </w:rPr>
            </w:pPr>
            <w:r w:rsidRPr="00BB5891">
              <w:rPr>
                <w:rFonts w:ascii="Times New Roman" w:hAnsi="Times New Roman" w:cs="Times New Roman"/>
              </w:rPr>
              <w:t>-</w:t>
            </w:r>
            <w:r w:rsidR="004B2E47" w:rsidRPr="00BB5891">
              <w:rPr>
                <w:rFonts w:ascii="Times New Roman" w:hAnsi="Times New Roman" w:cs="Times New Roman"/>
              </w:rPr>
              <w:t xml:space="preserve"> </w:t>
            </w:r>
            <w:r w:rsidRPr="00BB5891">
              <w:rPr>
                <w:rFonts w:ascii="Times New Roman" w:hAnsi="Times New Roman" w:cs="Times New Roman"/>
              </w:rPr>
              <w:t>број</w:t>
            </w:r>
            <w:r w:rsidR="004B2E47" w:rsidRPr="00BB5891">
              <w:rPr>
                <w:rFonts w:ascii="Times New Roman" w:hAnsi="Times New Roman" w:cs="Times New Roman"/>
              </w:rPr>
              <w:t xml:space="preserve"> обавештења, пружених стручних савета,превентивних,и нспекцијских надзора </w:t>
            </w:r>
            <w:r w:rsidR="004B2E47" w:rsidRPr="00BB5891">
              <w:rPr>
                <w:rFonts w:ascii="Times New Roman" w:hAnsi="Times New Roman" w:cs="Times New Roman"/>
              </w:rPr>
              <w:lastRenderedPageBreak/>
              <w:t>Одељењ</w:t>
            </w:r>
            <w:r w:rsidR="006F3FEC">
              <w:rPr>
                <w:rFonts w:ascii="Times New Roman" w:hAnsi="Times New Roman" w:cs="Times New Roman"/>
              </w:rPr>
              <w:t>а</w:t>
            </w:r>
            <w:r w:rsidR="004B2E47" w:rsidRPr="00BB5891">
              <w:rPr>
                <w:rFonts w:ascii="Times New Roman" w:hAnsi="Times New Roman" w:cs="Times New Roman"/>
              </w:rPr>
              <w:t xml:space="preserve"> комуналне инспекције</w:t>
            </w:r>
          </w:p>
          <w:p w:rsidR="00BB5891" w:rsidRPr="00BB5891" w:rsidRDefault="00BB5891" w:rsidP="00047B3C">
            <w:pPr>
              <w:autoSpaceDE w:val="0"/>
              <w:autoSpaceDN w:val="0"/>
              <w:adjustRightInd w:val="0"/>
              <w:rPr>
                <w:rFonts w:ascii="Times New Roman" w:hAnsi="Times New Roman" w:cs="Times New Roman"/>
              </w:rPr>
            </w:pP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w:t>
            </w:r>
            <w:r w:rsidR="00047B3C" w:rsidRPr="00BB5891">
              <w:rPr>
                <w:rFonts w:ascii="Times New Roman" w:hAnsi="Times New Roman" w:cs="Times New Roman"/>
              </w:rPr>
              <w:t>-континуирана</w:t>
            </w:r>
            <w:r w:rsidRPr="00BB5891">
              <w:rPr>
                <w:rFonts w:ascii="Times New Roman" w:hAnsi="Times New Roman" w:cs="Times New Roman"/>
              </w:rPr>
              <w:t xml:space="preserve"> Примена Закона, уредби, одлука, правилника у надзираном субјекту или у вези са надзираним субјектом</w:t>
            </w: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Предузимање превентивних инспекцијских надзора</w:t>
            </w: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Постављање информација на званичној Web презентацији инспекције </w:t>
            </w:r>
          </w:p>
          <w:p w:rsidR="00047B3C" w:rsidRPr="00BB5891" w:rsidRDefault="00047B3C" w:rsidP="00047B3C">
            <w:pPr>
              <w:autoSpaceDE w:val="0"/>
              <w:autoSpaceDN w:val="0"/>
              <w:adjustRightInd w:val="0"/>
              <w:rPr>
                <w:rFonts w:ascii="Times New Roman" w:hAnsi="Times New Roman" w:cs="Times New Roman"/>
              </w:rPr>
            </w:pPr>
          </w:p>
          <w:p w:rsidR="004B2E47"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bl>
    <w:p w:rsidR="00180132" w:rsidRPr="00F66A78" w:rsidRDefault="00180132" w:rsidP="00180132">
      <w:pPr>
        <w:autoSpaceDE w:val="0"/>
        <w:autoSpaceDN w:val="0"/>
        <w:adjustRightInd w:val="0"/>
        <w:spacing w:after="0" w:line="240" w:lineRule="auto"/>
        <w:rPr>
          <w:rFonts w:ascii="Arial" w:hAnsi="Arial" w:cs="Arial"/>
          <w:b/>
          <w:bCs/>
        </w:rPr>
      </w:pPr>
    </w:p>
    <w:p w:rsidR="00180132" w:rsidRDefault="00180132"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Pr="00114B2B" w:rsidRDefault="00114B2B" w:rsidP="00180132">
      <w:pPr>
        <w:autoSpaceDE w:val="0"/>
        <w:autoSpaceDN w:val="0"/>
        <w:adjustRightInd w:val="0"/>
        <w:spacing w:after="0" w:line="240" w:lineRule="auto"/>
        <w:rPr>
          <w:rFonts w:ascii="Arial" w:hAnsi="Arial" w:cs="Arial"/>
          <w:b/>
          <w:bCs/>
        </w:rPr>
      </w:pPr>
    </w:p>
    <w:p w:rsidR="008448F5" w:rsidRPr="00F66A78" w:rsidRDefault="008448F5" w:rsidP="00180132">
      <w:pPr>
        <w:autoSpaceDE w:val="0"/>
        <w:autoSpaceDN w:val="0"/>
        <w:adjustRightInd w:val="0"/>
        <w:spacing w:after="0" w:line="240" w:lineRule="auto"/>
        <w:rPr>
          <w:rFonts w:ascii="Arial" w:hAnsi="Arial" w:cs="Arial"/>
          <w:b/>
          <w:bCs/>
        </w:rPr>
      </w:pPr>
    </w:p>
    <w:p w:rsidR="005C0558" w:rsidRDefault="005C0558" w:rsidP="00180132">
      <w:pPr>
        <w:autoSpaceDE w:val="0"/>
        <w:autoSpaceDN w:val="0"/>
        <w:adjustRightInd w:val="0"/>
        <w:spacing w:after="0" w:line="240" w:lineRule="auto"/>
        <w:rPr>
          <w:rFonts w:ascii="Times New Roman" w:hAnsi="Times New Roman" w:cs="Times New Roman"/>
        </w:rPr>
      </w:pPr>
      <w:r w:rsidRPr="00114B2B">
        <w:rPr>
          <w:rFonts w:ascii="Times New Roman" w:hAnsi="Times New Roman" w:cs="Times New Roman"/>
          <w:b/>
          <w:sz w:val="24"/>
          <w:szCs w:val="24"/>
        </w:rPr>
        <w:t>ПРОЦЕНА РИЗИКА</w:t>
      </w:r>
      <w:r w:rsidRPr="00114B2B">
        <w:rPr>
          <w:rFonts w:ascii="Times New Roman" w:hAnsi="Times New Roman" w:cs="Times New Roman"/>
        </w:rPr>
        <w:t xml:space="preserve"> </w:t>
      </w:r>
    </w:p>
    <w:p w:rsidR="00114B2B" w:rsidRPr="00114B2B" w:rsidRDefault="00114B2B" w:rsidP="00180132">
      <w:pPr>
        <w:autoSpaceDE w:val="0"/>
        <w:autoSpaceDN w:val="0"/>
        <w:adjustRightInd w:val="0"/>
        <w:spacing w:after="0" w:line="240" w:lineRule="auto"/>
        <w:rPr>
          <w:rFonts w:ascii="Times New Roman" w:hAnsi="Times New Roman" w:cs="Times New Roman"/>
        </w:rPr>
      </w:pPr>
    </w:p>
    <w:p w:rsidR="001A3040" w:rsidRPr="00114B2B" w:rsidRDefault="001A3040" w:rsidP="00047B3C">
      <w:pPr>
        <w:autoSpaceDE w:val="0"/>
        <w:autoSpaceDN w:val="0"/>
        <w:adjustRightInd w:val="0"/>
        <w:spacing w:after="0" w:line="240" w:lineRule="auto"/>
        <w:jc w:val="both"/>
        <w:rPr>
          <w:rFonts w:ascii="Times New Roman" w:hAnsi="Times New Roman" w:cs="Times New Roman"/>
        </w:rPr>
      </w:pPr>
    </w:p>
    <w:p w:rsidR="001A3040" w:rsidRDefault="005C0558" w:rsidP="00114B2B">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287E8C" w:rsidRDefault="00287E8C" w:rsidP="00114B2B">
      <w:pPr>
        <w:autoSpaceDE w:val="0"/>
        <w:autoSpaceDN w:val="0"/>
        <w:adjustRightInd w:val="0"/>
        <w:spacing w:after="0" w:line="240" w:lineRule="auto"/>
        <w:ind w:firstLine="720"/>
        <w:jc w:val="both"/>
        <w:rPr>
          <w:rFonts w:ascii="Times New Roman" w:hAnsi="Times New Roman" w:cs="Times New Roman"/>
        </w:rPr>
      </w:pPr>
    </w:p>
    <w:p w:rsidR="00287E8C" w:rsidRPr="00287E8C" w:rsidRDefault="00287E8C" w:rsidP="00114B2B">
      <w:pPr>
        <w:autoSpaceDE w:val="0"/>
        <w:autoSpaceDN w:val="0"/>
        <w:adjustRightInd w:val="0"/>
        <w:spacing w:after="0" w:line="240" w:lineRule="auto"/>
        <w:ind w:firstLine="720"/>
        <w:jc w:val="both"/>
        <w:rPr>
          <w:rFonts w:ascii="Times New Roman" w:hAnsi="Times New Roman" w:cs="Times New Roman"/>
        </w:rPr>
      </w:pPr>
    </w:p>
    <w:p w:rsidR="00114B2B" w:rsidRPr="00114B2B" w:rsidRDefault="00114B2B" w:rsidP="00114B2B">
      <w:pPr>
        <w:autoSpaceDE w:val="0"/>
        <w:autoSpaceDN w:val="0"/>
        <w:adjustRightInd w:val="0"/>
        <w:spacing w:after="0" w:line="240" w:lineRule="auto"/>
        <w:ind w:firstLine="720"/>
        <w:jc w:val="both"/>
        <w:rPr>
          <w:rFonts w:ascii="Times New Roman" w:hAnsi="Times New Roman" w:cs="Times New Roman"/>
        </w:rPr>
      </w:pPr>
    </w:p>
    <w:p w:rsidR="001A3040" w:rsidRPr="00114B2B" w:rsidRDefault="001A3040" w:rsidP="00047B3C">
      <w:pPr>
        <w:autoSpaceDE w:val="0"/>
        <w:autoSpaceDN w:val="0"/>
        <w:adjustRightInd w:val="0"/>
        <w:spacing w:after="0" w:line="240" w:lineRule="auto"/>
        <w:jc w:val="both"/>
        <w:rPr>
          <w:rFonts w:ascii="Times New Roman" w:hAnsi="Times New Roman" w:cs="Times New Roman"/>
        </w:rPr>
      </w:pPr>
    </w:p>
    <w:p w:rsidR="008448F5" w:rsidRPr="00114B2B" w:rsidRDefault="005C0558" w:rsidP="00114B2B">
      <w:pPr>
        <w:autoSpaceDE w:val="0"/>
        <w:autoSpaceDN w:val="0"/>
        <w:adjustRightInd w:val="0"/>
        <w:spacing w:after="0" w:line="240" w:lineRule="auto"/>
        <w:ind w:firstLine="720"/>
        <w:jc w:val="both"/>
        <w:rPr>
          <w:rFonts w:ascii="Times New Roman" w:hAnsi="Times New Roman" w:cs="Times New Roman"/>
          <w:b/>
          <w:bCs/>
        </w:rPr>
      </w:pPr>
      <w:r w:rsidRPr="00114B2B">
        <w:rPr>
          <w:rFonts w:ascii="Times New Roman" w:hAnsi="Times New Roman" w:cs="Times New Roman"/>
        </w:rPr>
        <w:t>Процена ризика у Годишњем плану инспекцијског надзора за 20</w:t>
      </w:r>
      <w:r w:rsidR="00262ABF">
        <w:rPr>
          <w:rFonts w:ascii="Times New Roman" w:hAnsi="Times New Roman" w:cs="Times New Roman"/>
        </w:rPr>
        <w:t>20</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8448F5" w:rsidRPr="00114B2B" w:rsidRDefault="008448F5" w:rsidP="00180132">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207"/>
        <w:gridCol w:w="1863"/>
        <w:gridCol w:w="4552"/>
      </w:tblGrid>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63" w:type="dxa"/>
            <w:shd w:val="clear" w:color="auto" w:fill="C00000"/>
          </w:tcPr>
          <w:p w:rsidR="003B5BCE" w:rsidRPr="00114B2B" w:rsidRDefault="003B5BCE" w:rsidP="00180132">
            <w:pPr>
              <w:autoSpaceDE w:val="0"/>
              <w:autoSpaceDN w:val="0"/>
              <w:adjustRightInd w:val="0"/>
              <w:rPr>
                <w:rFonts w:ascii="Times New Roman" w:hAnsi="Times New Roman" w:cs="Times New Roman"/>
                <w:b/>
                <w:bCs/>
                <w:color w:val="C00000"/>
                <w:highlight w:val="red"/>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3B5BCE" w:rsidRPr="00114B2B" w:rsidRDefault="003B5BCE" w:rsidP="00180132">
            <w:pPr>
              <w:autoSpaceDE w:val="0"/>
              <w:autoSpaceDN w:val="0"/>
              <w:adjustRightInd w:val="0"/>
              <w:rPr>
                <w:rFonts w:ascii="Times New Roman" w:hAnsi="Times New Roman" w:cs="Times New Roman"/>
                <w:b/>
                <w:bCs/>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63" w:type="dxa"/>
            <w:shd w:val="clear" w:color="auto" w:fill="FF0000"/>
          </w:tcPr>
          <w:p w:rsidR="003B5BCE" w:rsidRPr="00114B2B" w:rsidRDefault="003B5BCE" w:rsidP="00180132">
            <w:pPr>
              <w:autoSpaceDE w:val="0"/>
              <w:autoSpaceDN w:val="0"/>
              <w:adjustRightInd w:val="0"/>
              <w:rPr>
                <w:rFonts w:ascii="Times New Roman" w:hAnsi="Times New Roman" w:cs="Times New Roman"/>
                <w:b/>
                <w:bCs/>
                <w:color w:val="00B0F0"/>
                <w:highlight w:val="cyan"/>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w:t>
            </w:r>
            <w:r w:rsidR="00DB23B7">
              <w:rPr>
                <w:rFonts w:ascii="Times New Roman" w:hAnsi="Times New Roman" w:cs="Times New Roman"/>
              </w:rPr>
              <w:t>начин и услови</w:t>
            </w:r>
            <w:r w:rsidRPr="00114B2B">
              <w:rPr>
                <w:rFonts w:ascii="Times New Roman" w:hAnsi="Times New Roman" w:cs="Times New Roman"/>
              </w:rPr>
              <w:t xml:space="preserve"> држања домаћих жовотиња</w:t>
            </w:r>
          </w:p>
          <w:p w:rsidR="003B5BCE" w:rsidRPr="00114B2B" w:rsidRDefault="003B5BCE" w:rsidP="001A3040">
            <w:pPr>
              <w:autoSpaceDE w:val="0"/>
              <w:autoSpaceDN w:val="0"/>
              <w:adjustRightInd w:val="0"/>
              <w:rPr>
                <w:rFonts w:ascii="Times New Roman" w:hAnsi="Times New Roman" w:cs="Times New Roman"/>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63" w:type="dxa"/>
            <w:shd w:val="clear" w:color="auto" w:fill="FFFF00"/>
          </w:tcPr>
          <w:p w:rsidR="003B5BCE" w:rsidRPr="00114B2B" w:rsidRDefault="003B5BCE" w:rsidP="00180132">
            <w:pPr>
              <w:autoSpaceDE w:val="0"/>
              <w:autoSpaceDN w:val="0"/>
              <w:adjustRightInd w:val="0"/>
              <w:rPr>
                <w:rFonts w:ascii="Times New Roman" w:hAnsi="Times New Roman" w:cs="Times New Roman"/>
                <w:b/>
                <w:bCs/>
                <w:color w:val="00B0F0"/>
                <w:highlight w:val="green"/>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A824E1" w:rsidRPr="00114B2B" w:rsidRDefault="003B5BCE" w:rsidP="001A3040">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w:t>
            </w:r>
            <w:r w:rsidR="00A824E1" w:rsidRPr="00114B2B">
              <w:rPr>
                <w:rFonts w:ascii="Times New Roman" w:hAnsi="Times New Roman" w:cs="Times New Roman"/>
              </w:rPr>
              <w:t xml:space="preserve"> намене</w:t>
            </w:r>
          </w:p>
          <w:p w:rsidR="003B5BCE" w:rsidRPr="00114B2B" w:rsidRDefault="003B5BCE" w:rsidP="001A3040">
            <w:pPr>
              <w:autoSpaceDE w:val="0"/>
              <w:autoSpaceDN w:val="0"/>
              <w:adjustRightInd w:val="0"/>
              <w:rPr>
                <w:rFonts w:ascii="Times New Roman" w:hAnsi="Times New Roman" w:cs="Times New Roman"/>
              </w:rPr>
            </w:pPr>
            <w:r w:rsidRPr="00114B2B">
              <w:rPr>
                <w:rFonts w:ascii="Times New Roman" w:hAnsi="Times New Roman" w:cs="Times New Roman"/>
              </w:rPr>
              <w:t xml:space="preserve"> - продаја у покретним продајним објектима на површинама јавне намене</w:t>
            </w:r>
          </w:p>
          <w:p w:rsidR="00A824E1" w:rsidRPr="00114B2B" w:rsidRDefault="00A824E1" w:rsidP="001A3040">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A824E1" w:rsidRPr="00114B2B" w:rsidRDefault="00A824E1" w:rsidP="00A824E1">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A824E1" w:rsidRPr="00114B2B" w:rsidRDefault="00A824E1" w:rsidP="001A3040">
            <w:pPr>
              <w:autoSpaceDE w:val="0"/>
              <w:autoSpaceDN w:val="0"/>
              <w:adjustRightInd w:val="0"/>
              <w:rPr>
                <w:rFonts w:ascii="Times New Roman" w:hAnsi="Times New Roman" w:cs="Times New Roman"/>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63" w:type="dxa"/>
            <w:shd w:val="clear" w:color="auto" w:fill="00B050"/>
          </w:tcPr>
          <w:p w:rsidR="003B5BCE" w:rsidRPr="00114B2B" w:rsidRDefault="003B5BCE" w:rsidP="00180132">
            <w:pPr>
              <w:autoSpaceDE w:val="0"/>
              <w:autoSpaceDN w:val="0"/>
              <w:adjustRightInd w:val="0"/>
              <w:rPr>
                <w:rFonts w:ascii="Times New Roman" w:hAnsi="Times New Roman" w:cs="Times New Roman"/>
                <w:b/>
                <w:bCs/>
                <w:color w:val="00B0F0"/>
                <w:highlight w:val="yellow"/>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3B5BCE" w:rsidRPr="00114B2B" w:rsidRDefault="003B5BCE" w:rsidP="00BA0309">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A824E1" w:rsidRPr="00114B2B" w:rsidRDefault="00A824E1"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63" w:type="dxa"/>
            <w:shd w:val="clear" w:color="auto" w:fill="92D050"/>
          </w:tcPr>
          <w:p w:rsidR="003B5BCE" w:rsidRPr="00114B2B" w:rsidRDefault="003B5BCE" w:rsidP="00180132">
            <w:pPr>
              <w:autoSpaceDE w:val="0"/>
              <w:autoSpaceDN w:val="0"/>
              <w:adjustRightInd w:val="0"/>
              <w:rPr>
                <w:rFonts w:ascii="Times New Roman" w:hAnsi="Times New Roman" w:cs="Times New Roman"/>
                <w:b/>
                <w:bCs/>
                <w:color w:val="7030A0"/>
                <w:highlight w:val="darkMagenta"/>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3B5BCE" w:rsidRPr="00114B2B" w:rsidRDefault="003B5BCE" w:rsidP="00A824E1">
            <w:pPr>
              <w:autoSpaceDE w:val="0"/>
              <w:autoSpaceDN w:val="0"/>
              <w:adjustRightInd w:val="0"/>
              <w:rPr>
                <w:rFonts w:ascii="Times New Roman" w:hAnsi="Times New Roman" w:cs="Times New Roman"/>
              </w:rPr>
            </w:pPr>
          </w:p>
        </w:tc>
      </w:tr>
    </w:tbl>
    <w:p w:rsidR="008448F5" w:rsidRDefault="008448F5" w:rsidP="00180132">
      <w:pPr>
        <w:autoSpaceDE w:val="0"/>
        <w:autoSpaceDN w:val="0"/>
        <w:adjustRightInd w:val="0"/>
        <w:spacing w:after="0" w:line="240" w:lineRule="auto"/>
        <w:rPr>
          <w:rFonts w:ascii="Times New Roman" w:hAnsi="Times New Roman" w:cs="Times New Roman"/>
          <w:b/>
          <w:bCs/>
        </w:rPr>
      </w:pPr>
    </w:p>
    <w:p w:rsidR="00287E8C" w:rsidRDefault="00287E8C" w:rsidP="00180132">
      <w:pPr>
        <w:autoSpaceDE w:val="0"/>
        <w:autoSpaceDN w:val="0"/>
        <w:adjustRightInd w:val="0"/>
        <w:spacing w:after="0" w:line="240" w:lineRule="auto"/>
        <w:rPr>
          <w:rFonts w:ascii="Times New Roman" w:hAnsi="Times New Roman" w:cs="Times New Roman"/>
          <w:b/>
          <w:bCs/>
        </w:rPr>
      </w:pPr>
    </w:p>
    <w:p w:rsidR="00287E8C" w:rsidRDefault="00287E8C" w:rsidP="00180132">
      <w:pPr>
        <w:autoSpaceDE w:val="0"/>
        <w:autoSpaceDN w:val="0"/>
        <w:adjustRightInd w:val="0"/>
        <w:spacing w:after="0" w:line="240" w:lineRule="auto"/>
        <w:rPr>
          <w:rFonts w:ascii="Times New Roman" w:hAnsi="Times New Roman" w:cs="Times New Roman"/>
          <w:b/>
          <w:bCs/>
        </w:rPr>
      </w:pPr>
    </w:p>
    <w:p w:rsidR="00287E8C" w:rsidRDefault="00287E8C" w:rsidP="00180132">
      <w:pPr>
        <w:autoSpaceDE w:val="0"/>
        <w:autoSpaceDN w:val="0"/>
        <w:adjustRightInd w:val="0"/>
        <w:spacing w:after="0" w:line="240" w:lineRule="auto"/>
        <w:rPr>
          <w:rFonts w:ascii="Times New Roman" w:hAnsi="Times New Roman" w:cs="Times New Roman"/>
          <w:b/>
          <w:bCs/>
        </w:rPr>
      </w:pPr>
    </w:p>
    <w:p w:rsidR="00287E8C" w:rsidRDefault="00287E8C" w:rsidP="00180132">
      <w:pPr>
        <w:autoSpaceDE w:val="0"/>
        <w:autoSpaceDN w:val="0"/>
        <w:adjustRightInd w:val="0"/>
        <w:spacing w:after="0" w:line="240" w:lineRule="auto"/>
        <w:rPr>
          <w:rFonts w:ascii="Times New Roman" w:hAnsi="Times New Roman" w:cs="Times New Roman"/>
          <w:b/>
          <w:bCs/>
        </w:rPr>
      </w:pPr>
    </w:p>
    <w:p w:rsidR="00287E8C" w:rsidRPr="00287E8C" w:rsidRDefault="00287E8C" w:rsidP="00180132">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2305"/>
        <w:gridCol w:w="7301"/>
      </w:tblGrid>
      <w:tr w:rsidR="00663FF9" w:rsidRPr="00114B2B" w:rsidTr="00287E8C">
        <w:tc>
          <w:tcPr>
            <w:tcW w:w="9606" w:type="dxa"/>
            <w:gridSpan w:val="2"/>
          </w:tcPr>
          <w:p w:rsidR="00663FF9" w:rsidRPr="00114B2B" w:rsidRDefault="00663FF9" w:rsidP="00663FF9">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 xml:space="preserve">Програмска активност: </w:t>
            </w:r>
          </w:p>
          <w:p w:rsidR="00663FF9" w:rsidRPr="00114B2B" w:rsidRDefault="00663FF9" w:rsidP="00663FF9">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Инспекцијски надзор над применама одредаба из области инспекције за саобраћај</w:t>
            </w:r>
          </w:p>
          <w:p w:rsidR="00663FF9" w:rsidRPr="00114B2B" w:rsidRDefault="00663FF9" w:rsidP="00F77480">
            <w:pPr>
              <w:rPr>
                <w:rFonts w:ascii="Times New Roman" w:hAnsi="Times New Roman" w:cs="Times New Roman"/>
                <w:sz w:val="28"/>
                <w:szCs w:val="28"/>
              </w:rPr>
            </w:pPr>
          </w:p>
        </w:tc>
      </w:tr>
      <w:tr w:rsidR="00663FF9" w:rsidRPr="00114B2B" w:rsidTr="00287E8C">
        <w:tc>
          <w:tcPr>
            <w:tcW w:w="2305" w:type="dxa"/>
          </w:tcPr>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Назив</w:t>
            </w:r>
          </w:p>
        </w:tc>
        <w:tc>
          <w:tcPr>
            <w:tcW w:w="7301" w:type="dxa"/>
          </w:tcPr>
          <w:p w:rsidR="00F0279D" w:rsidRPr="00114B2B" w:rsidRDefault="00F0279D" w:rsidP="00663FF9">
            <w:pPr>
              <w:jc w:val="center"/>
              <w:rPr>
                <w:rFonts w:ascii="Times New Roman" w:hAnsi="Times New Roman" w:cs="Times New Roman"/>
                <w:b/>
                <w:sz w:val="28"/>
                <w:szCs w:val="28"/>
              </w:rPr>
            </w:pPr>
          </w:p>
          <w:p w:rsidR="00663FF9" w:rsidRPr="00114B2B" w:rsidRDefault="00241CAA" w:rsidP="00663FF9">
            <w:pPr>
              <w:jc w:val="center"/>
              <w:rPr>
                <w:rFonts w:ascii="Times New Roman" w:hAnsi="Times New Roman" w:cs="Times New Roman"/>
                <w:b/>
                <w:sz w:val="28"/>
                <w:szCs w:val="28"/>
              </w:rPr>
            </w:pPr>
            <w:r>
              <w:rPr>
                <w:rFonts w:ascii="Times New Roman" w:hAnsi="Times New Roman" w:cs="Times New Roman"/>
                <w:b/>
                <w:sz w:val="28"/>
                <w:szCs w:val="28"/>
              </w:rPr>
              <w:t>Саобраћајна инспекција</w:t>
            </w:r>
          </w:p>
          <w:p w:rsidR="00F0279D" w:rsidRPr="00114B2B" w:rsidRDefault="00F0279D" w:rsidP="00663FF9">
            <w:pPr>
              <w:jc w:val="center"/>
              <w:rPr>
                <w:rFonts w:ascii="Times New Roman" w:hAnsi="Times New Roman" w:cs="Times New Roman"/>
                <w:b/>
                <w:sz w:val="28"/>
                <w:szCs w:val="28"/>
              </w:rPr>
            </w:pPr>
          </w:p>
        </w:tc>
      </w:tr>
      <w:tr w:rsidR="00663FF9" w:rsidRPr="00114B2B" w:rsidTr="00287E8C">
        <w:tc>
          <w:tcPr>
            <w:tcW w:w="2305" w:type="dxa"/>
          </w:tcPr>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Програм</w:t>
            </w:r>
          </w:p>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(коме припада)</w:t>
            </w:r>
          </w:p>
        </w:tc>
        <w:tc>
          <w:tcPr>
            <w:tcW w:w="7301" w:type="dxa"/>
          </w:tcPr>
          <w:p w:rsidR="00663FF9" w:rsidRPr="00114B2B" w:rsidRDefault="00663FF9" w:rsidP="00663FF9">
            <w:pPr>
              <w:rPr>
                <w:rFonts w:ascii="Times New Roman" w:hAnsi="Times New Roman" w:cs="Times New Roman"/>
                <w:b/>
                <w:bCs/>
                <w:sz w:val="24"/>
                <w:szCs w:val="24"/>
              </w:rPr>
            </w:pPr>
          </w:p>
          <w:p w:rsidR="00663FF9" w:rsidRPr="00114B2B" w:rsidRDefault="00663FF9" w:rsidP="00663FF9">
            <w:pPr>
              <w:rPr>
                <w:rFonts w:ascii="Times New Roman" w:hAnsi="Times New Roman" w:cs="Times New Roman"/>
                <w:b/>
                <w:bCs/>
                <w:sz w:val="24"/>
                <w:szCs w:val="24"/>
              </w:rPr>
            </w:pPr>
            <w:r w:rsidRPr="00114B2B">
              <w:rPr>
                <w:rFonts w:ascii="Times New Roman" w:hAnsi="Times New Roman" w:cs="Times New Roman"/>
                <w:b/>
                <w:bCs/>
                <w:sz w:val="24"/>
                <w:szCs w:val="24"/>
              </w:rPr>
              <w:t>Од</w:t>
            </w:r>
            <w:r w:rsidR="009E5F3B">
              <w:rPr>
                <w:rFonts w:ascii="Times New Roman" w:hAnsi="Times New Roman" w:cs="Times New Roman"/>
                <w:b/>
                <w:bCs/>
                <w:sz w:val="24"/>
                <w:szCs w:val="24"/>
              </w:rPr>
              <w:t>секу</w:t>
            </w:r>
            <w:r w:rsidRPr="00114B2B">
              <w:rPr>
                <w:rFonts w:ascii="Times New Roman" w:hAnsi="Times New Roman" w:cs="Times New Roman"/>
                <w:b/>
                <w:bCs/>
                <w:sz w:val="24"/>
                <w:szCs w:val="24"/>
              </w:rPr>
              <w:t xml:space="preserve"> за инспекцијске послове општинске управе Чајетина</w:t>
            </w:r>
          </w:p>
          <w:p w:rsidR="00293FD7" w:rsidRPr="00114B2B" w:rsidRDefault="00293FD7" w:rsidP="00663FF9">
            <w:pPr>
              <w:rPr>
                <w:rFonts w:ascii="Times New Roman" w:hAnsi="Times New Roman" w:cs="Times New Roman"/>
                <w:b/>
                <w:sz w:val="28"/>
                <w:szCs w:val="28"/>
              </w:rPr>
            </w:pPr>
          </w:p>
        </w:tc>
      </w:tr>
      <w:tr w:rsidR="00193683" w:rsidRPr="00114B2B" w:rsidTr="00287E8C">
        <w:tc>
          <w:tcPr>
            <w:tcW w:w="2305" w:type="dxa"/>
          </w:tcPr>
          <w:p w:rsidR="00193683" w:rsidRPr="00114B2B" w:rsidRDefault="00193683" w:rsidP="00663FF9">
            <w:pPr>
              <w:rPr>
                <w:rFonts w:ascii="Times New Roman" w:hAnsi="Times New Roman" w:cs="Times New Roman"/>
                <w:b/>
                <w:sz w:val="24"/>
                <w:szCs w:val="24"/>
              </w:rPr>
            </w:pPr>
            <w:r w:rsidRPr="00114B2B">
              <w:rPr>
                <w:rFonts w:ascii="Times New Roman" w:hAnsi="Times New Roman" w:cs="Times New Roman"/>
                <w:b/>
                <w:sz w:val="24"/>
                <w:szCs w:val="24"/>
              </w:rPr>
              <w:t>Правни основ</w:t>
            </w:r>
          </w:p>
        </w:tc>
        <w:tc>
          <w:tcPr>
            <w:tcW w:w="7301" w:type="dxa"/>
          </w:tcPr>
          <w:p w:rsidR="00193683" w:rsidRPr="00114B2B"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1</w:t>
            </w:r>
            <w:r w:rsidRPr="00114B2B">
              <w:rPr>
                <w:rFonts w:ascii="Times New Roman" w:hAnsi="Times New Roman" w:cs="Times New Roman"/>
                <w:sz w:val="18"/>
                <w:szCs w:val="18"/>
              </w:rPr>
              <w:t xml:space="preserve">. </w:t>
            </w:r>
            <w:r w:rsidRPr="00114B2B">
              <w:rPr>
                <w:rFonts w:ascii="Times New Roman" w:hAnsi="Times New Roman" w:cs="Times New Roman"/>
                <w:b/>
                <w:bCs/>
                <w:sz w:val="18"/>
                <w:szCs w:val="18"/>
              </w:rPr>
              <w:t xml:space="preserve">Закон о превозу у друмском саобраћају </w:t>
            </w:r>
            <w:r w:rsidRPr="00114B2B">
              <w:rPr>
                <w:rFonts w:ascii="Times New Roman" w:hAnsi="Times New Roman" w:cs="Times New Roman"/>
                <w:sz w:val="18"/>
                <w:szCs w:val="18"/>
              </w:rPr>
              <w:t>(</w:t>
            </w:r>
            <w:r w:rsidRPr="00114B2B">
              <w:rPr>
                <w:rFonts w:ascii="Times New Roman" w:hAnsi="Times New Roman" w:cs="Times New Roman"/>
                <w:i/>
                <w:iCs/>
                <w:sz w:val="18"/>
                <w:szCs w:val="18"/>
              </w:rPr>
              <w:t>сл.гл.Р.С. бр.46/95, 66/2001, 61/2005, 91/2005, 62/2006 и 31/2011</w:t>
            </w:r>
          </w:p>
          <w:p w:rsidR="00193683" w:rsidRPr="00114B2B"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 xml:space="preserve">2. Закон о превозу путника у друмском саобраћају </w:t>
            </w:r>
            <w:r w:rsidRPr="00114B2B">
              <w:rPr>
                <w:rFonts w:ascii="Times New Roman" w:hAnsi="Times New Roman" w:cs="Times New Roman"/>
                <w:i/>
                <w:iCs/>
                <w:sz w:val="18"/>
                <w:szCs w:val="18"/>
              </w:rPr>
              <w:t>(сл.гл. Р.С. бр.68/15)</w:t>
            </w:r>
          </w:p>
          <w:p w:rsidR="00193683"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3</w:t>
            </w:r>
            <w:r w:rsidRPr="00114B2B">
              <w:rPr>
                <w:rFonts w:ascii="Times New Roman" w:hAnsi="Times New Roman" w:cs="Times New Roman"/>
                <w:i/>
                <w:iCs/>
                <w:sz w:val="18"/>
                <w:szCs w:val="18"/>
              </w:rPr>
              <w:t xml:space="preserve">. </w:t>
            </w:r>
            <w:r w:rsidRPr="00114B2B">
              <w:rPr>
                <w:rFonts w:ascii="Times New Roman" w:hAnsi="Times New Roman" w:cs="Times New Roman"/>
                <w:b/>
                <w:bCs/>
                <w:sz w:val="18"/>
                <w:szCs w:val="18"/>
              </w:rPr>
              <w:t xml:space="preserve">Закон о превозу терета у друмском саобраћају </w:t>
            </w:r>
            <w:r w:rsidRPr="00114B2B">
              <w:rPr>
                <w:rFonts w:ascii="Times New Roman" w:hAnsi="Times New Roman" w:cs="Times New Roman"/>
                <w:i/>
                <w:iCs/>
                <w:sz w:val="18"/>
                <w:szCs w:val="18"/>
              </w:rPr>
              <w:t>(сл.гл. Р.С. бр.68/15)</w:t>
            </w:r>
          </w:p>
          <w:p w:rsidR="00114B2B"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20"/>
                <w:szCs w:val="20"/>
              </w:rPr>
              <w:t>4.</w:t>
            </w:r>
            <w:r w:rsidRPr="00114B2B">
              <w:rPr>
                <w:rFonts w:ascii="Times New Roman" w:hAnsi="Times New Roman" w:cs="Times New Roman"/>
                <w:b/>
                <w:bCs/>
                <w:sz w:val="20"/>
                <w:szCs w:val="20"/>
              </w:rPr>
              <w:t>Закон о општем управном поступку</w:t>
            </w:r>
            <w:r w:rsidRPr="00114B2B">
              <w:rPr>
                <w:rFonts w:ascii="Times New Roman" w:hAnsi="Times New Roman" w:cs="Times New Roman"/>
                <w:bCs/>
                <w:i/>
                <w:sz w:val="20"/>
                <w:szCs w:val="20"/>
              </w:rPr>
              <w:t xml:space="preserve"> (Сл. гл. РС бр. 18/2016)</w:t>
            </w:r>
          </w:p>
          <w:p w:rsidR="00193683"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5</w:t>
            </w:r>
            <w:r w:rsidR="00193683" w:rsidRPr="00114B2B">
              <w:rPr>
                <w:rFonts w:ascii="Times New Roman" w:hAnsi="Times New Roman" w:cs="Times New Roman"/>
                <w:b/>
                <w:bCs/>
                <w:sz w:val="18"/>
                <w:szCs w:val="18"/>
              </w:rPr>
              <w:t xml:space="preserve">. Закон о јавним путевима </w:t>
            </w:r>
            <w:r w:rsidR="00193683" w:rsidRPr="00114B2B">
              <w:rPr>
                <w:rFonts w:ascii="Times New Roman" w:hAnsi="Times New Roman" w:cs="Times New Roman"/>
                <w:i/>
                <w:iCs/>
                <w:sz w:val="18"/>
                <w:szCs w:val="18"/>
              </w:rPr>
              <w:t>(сл.гл. Р.С. бр. 101/2005, 123/2007, 101/11, 93/12, 104/13)</w:t>
            </w:r>
          </w:p>
          <w:p w:rsidR="00193683"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6</w:t>
            </w:r>
            <w:r w:rsidR="00193683" w:rsidRPr="00114B2B">
              <w:rPr>
                <w:rFonts w:ascii="Times New Roman" w:hAnsi="Times New Roman" w:cs="Times New Roman"/>
                <w:b/>
                <w:bCs/>
                <w:sz w:val="18"/>
                <w:szCs w:val="18"/>
              </w:rPr>
              <w:t xml:space="preserve">. Закон о инспекцијском надзору </w:t>
            </w:r>
            <w:r w:rsidR="00193683" w:rsidRPr="00114B2B">
              <w:rPr>
                <w:rFonts w:ascii="Times New Roman" w:hAnsi="Times New Roman" w:cs="Times New Roman"/>
                <w:i/>
                <w:iCs/>
                <w:sz w:val="18"/>
                <w:szCs w:val="18"/>
              </w:rPr>
              <w:t>(сл.гл. Р.С. бр.36/15)</w:t>
            </w:r>
          </w:p>
          <w:p w:rsidR="00F0279D"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iCs/>
                <w:sz w:val="18"/>
                <w:szCs w:val="18"/>
              </w:rPr>
              <w:t>7</w:t>
            </w:r>
            <w:r w:rsidR="00F0279D" w:rsidRPr="00114B2B">
              <w:rPr>
                <w:rFonts w:ascii="Times New Roman" w:hAnsi="Times New Roman" w:cs="Times New Roman"/>
                <w:b/>
                <w:iCs/>
                <w:sz w:val="18"/>
                <w:szCs w:val="18"/>
              </w:rPr>
              <w:t>.Одлука о ауто-такси превозу</w:t>
            </w:r>
            <w:r w:rsidR="00F0279D" w:rsidRPr="00114B2B">
              <w:rPr>
                <w:rFonts w:ascii="Times New Roman" w:hAnsi="Times New Roman" w:cs="Times New Roman"/>
                <w:i/>
                <w:iCs/>
                <w:sz w:val="18"/>
                <w:szCs w:val="18"/>
              </w:rPr>
              <w:t xml:space="preserve"> (Службени лист општине Чајетина број 3/13)</w:t>
            </w:r>
          </w:p>
          <w:p w:rsidR="00A977DE" w:rsidRPr="00114B2B" w:rsidRDefault="00A977DE" w:rsidP="00193683">
            <w:pPr>
              <w:autoSpaceDE w:val="0"/>
              <w:autoSpaceDN w:val="0"/>
              <w:adjustRightInd w:val="0"/>
              <w:rPr>
                <w:rFonts w:ascii="Times New Roman" w:hAnsi="Times New Roman" w:cs="Times New Roman"/>
                <w:i/>
                <w:iCs/>
                <w:sz w:val="18"/>
                <w:szCs w:val="18"/>
              </w:rPr>
            </w:pPr>
          </w:p>
          <w:p w:rsidR="00193683" w:rsidRPr="00114B2B" w:rsidRDefault="00193683" w:rsidP="00193683">
            <w:pPr>
              <w:pStyle w:val="ListParagraph"/>
              <w:rPr>
                <w:rFonts w:ascii="Times New Roman" w:hAnsi="Times New Roman" w:cs="Times New Roman"/>
                <w:b/>
                <w:bCs/>
                <w:sz w:val="20"/>
                <w:szCs w:val="20"/>
              </w:rPr>
            </w:pPr>
          </w:p>
        </w:tc>
      </w:tr>
      <w:tr w:rsidR="00970732" w:rsidRPr="00F66A78" w:rsidTr="00287E8C">
        <w:tc>
          <w:tcPr>
            <w:tcW w:w="2305" w:type="dxa"/>
          </w:tcPr>
          <w:p w:rsidR="00970732" w:rsidRPr="00B807D4" w:rsidRDefault="00970732" w:rsidP="00663FF9">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301" w:type="dxa"/>
          </w:tcPr>
          <w:p w:rsidR="00F0279D" w:rsidRPr="00B807D4" w:rsidRDefault="00F0279D" w:rsidP="00193683">
            <w:pPr>
              <w:autoSpaceDE w:val="0"/>
              <w:autoSpaceDN w:val="0"/>
              <w:adjustRightInd w:val="0"/>
              <w:rPr>
                <w:rFonts w:ascii="Times New Roman" w:hAnsi="Times New Roman" w:cs="Times New Roman"/>
                <w:b/>
                <w:bCs/>
                <w:sz w:val="24"/>
                <w:szCs w:val="24"/>
              </w:rPr>
            </w:pPr>
          </w:p>
          <w:p w:rsidR="00970732" w:rsidRPr="00B807D4" w:rsidRDefault="00970732"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Саобраћајни инспектор</w:t>
            </w:r>
          </w:p>
          <w:p w:rsidR="00F0279D" w:rsidRPr="00B807D4" w:rsidRDefault="00F0279D" w:rsidP="00193683">
            <w:pPr>
              <w:autoSpaceDE w:val="0"/>
              <w:autoSpaceDN w:val="0"/>
              <w:adjustRightInd w:val="0"/>
              <w:rPr>
                <w:rFonts w:ascii="Times New Roman" w:hAnsi="Times New Roman" w:cs="Times New Roman"/>
                <w:b/>
                <w:bCs/>
                <w:sz w:val="24"/>
                <w:szCs w:val="24"/>
              </w:rPr>
            </w:pPr>
          </w:p>
        </w:tc>
      </w:tr>
      <w:tr w:rsidR="00970732" w:rsidRPr="00F66A78" w:rsidTr="00287E8C">
        <w:tc>
          <w:tcPr>
            <w:tcW w:w="2305" w:type="dxa"/>
          </w:tcPr>
          <w:p w:rsidR="00970732" w:rsidRPr="00B807D4" w:rsidRDefault="00970732" w:rsidP="00293FD7">
            <w:pPr>
              <w:jc w:val="both"/>
              <w:rPr>
                <w:rFonts w:ascii="Times New Roman" w:hAnsi="Times New Roman" w:cs="Times New Roman"/>
                <w:b/>
              </w:rPr>
            </w:pPr>
            <w:r w:rsidRPr="00B807D4">
              <w:rPr>
                <w:rFonts w:ascii="Times New Roman" w:hAnsi="Times New Roman" w:cs="Times New Roman"/>
                <w:b/>
              </w:rPr>
              <w:lastRenderedPageBreak/>
              <w:t>Опис</w:t>
            </w:r>
          </w:p>
        </w:tc>
        <w:tc>
          <w:tcPr>
            <w:tcW w:w="7301" w:type="dxa"/>
          </w:tcPr>
          <w:p w:rsidR="00293FD7" w:rsidRPr="00B807D4" w:rsidRDefault="00293FD7" w:rsidP="00293FD7">
            <w:pPr>
              <w:autoSpaceDE w:val="0"/>
              <w:autoSpaceDN w:val="0"/>
              <w:adjustRightInd w:val="0"/>
              <w:jc w:val="both"/>
              <w:rPr>
                <w:rFonts w:ascii="Times New Roman" w:hAnsi="Times New Roman" w:cs="Times New Roman"/>
                <w:b/>
                <w:bCs/>
                <w:u w:val="single"/>
              </w:rPr>
            </w:pPr>
          </w:p>
          <w:p w:rsidR="002107D0" w:rsidRPr="00B807D4" w:rsidRDefault="00293FD7" w:rsidP="00293FD7">
            <w:pPr>
              <w:autoSpaceDE w:val="0"/>
              <w:autoSpaceDN w:val="0"/>
              <w:adjustRightInd w:val="0"/>
              <w:jc w:val="both"/>
              <w:rPr>
                <w:rFonts w:ascii="Times New Roman" w:hAnsi="Times New Roman" w:cs="Times New Roman"/>
                <w:b/>
                <w:bCs/>
              </w:rPr>
            </w:pPr>
            <w:r w:rsidRPr="00B807D4">
              <w:rPr>
                <w:rFonts w:ascii="Times New Roman" w:hAnsi="Times New Roman" w:cs="Times New Roman"/>
                <w:b/>
                <w:bCs/>
              </w:rPr>
              <w:t>НАДЗОР:</w:t>
            </w:r>
          </w:p>
          <w:p w:rsidR="00293FD7" w:rsidRPr="00B807D4" w:rsidRDefault="00293FD7" w:rsidP="00293FD7">
            <w:pPr>
              <w:autoSpaceDE w:val="0"/>
              <w:autoSpaceDN w:val="0"/>
              <w:adjustRightInd w:val="0"/>
              <w:jc w:val="both"/>
              <w:rPr>
                <w:rFonts w:ascii="Times New Roman" w:hAnsi="Times New Roman" w:cs="Times New Roman"/>
                <w:b/>
                <w:bCs/>
                <w:u w:val="single"/>
              </w:rPr>
            </w:pPr>
          </w:p>
          <w:p w:rsidR="00970732" w:rsidRPr="00B807D4" w:rsidRDefault="00970732" w:rsidP="00293FD7">
            <w:pPr>
              <w:autoSpaceDE w:val="0"/>
              <w:autoSpaceDN w:val="0"/>
              <w:adjustRightInd w:val="0"/>
              <w:jc w:val="both"/>
              <w:rPr>
                <w:rFonts w:ascii="Times New Roman" w:hAnsi="Times New Roman" w:cs="Times New Roman"/>
                <w:bCs/>
              </w:rPr>
            </w:pPr>
            <w:r w:rsidRPr="00B807D4">
              <w:rPr>
                <w:rFonts w:ascii="Times New Roman" w:hAnsi="Times New Roman" w:cs="Times New Roman"/>
                <w:bCs/>
              </w:rPr>
              <w:t xml:space="preserve">Надзор </w:t>
            </w:r>
            <w:r w:rsidRPr="00B807D4">
              <w:rPr>
                <w:rFonts w:ascii="Times New Roman" w:hAnsi="Times New Roman" w:cs="Times New Roman"/>
              </w:rPr>
              <w:t xml:space="preserve">над обављањем градског и приградског превоза путника у локалном превозу, и то: </w:t>
            </w:r>
            <w:r w:rsidRPr="00B807D4">
              <w:rPr>
                <w:rFonts w:ascii="Times New Roman" w:hAnsi="Times New Roman" w:cs="Times New Roman"/>
                <w:bCs/>
              </w:rPr>
              <w:t>линијски, посебан линијски,</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bCs/>
              </w:rPr>
              <w:t xml:space="preserve">ванлинијски </w:t>
            </w:r>
            <w:r w:rsidRPr="00B807D4">
              <w:rPr>
                <w:rFonts w:ascii="Times New Roman" w:hAnsi="Times New Roman" w:cs="Times New Roman"/>
              </w:rPr>
              <w:t xml:space="preserve">и </w:t>
            </w:r>
            <w:r w:rsidRPr="00B807D4">
              <w:rPr>
                <w:rFonts w:ascii="Times New Roman" w:hAnsi="Times New Roman" w:cs="Times New Roman"/>
                <w:bCs/>
              </w:rPr>
              <w:t xml:space="preserve">такси </w:t>
            </w:r>
            <w:r w:rsidRPr="00B807D4">
              <w:rPr>
                <w:rFonts w:ascii="Times New Roman" w:hAnsi="Times New Roman" w:cs="Times New Roman"/>
              </w:rPr>
              <w:t>превозу путника, јавном превозу ствари, превозу за сопствене потребе лица и ствари; заустављање и</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паркирање возила; одржавање и коришћење паркиралишта; уређење и одржавање аутобуских и такси стајалишта; стање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његовог дела и путног објекта; техничку и другу документацију везану за изградњу, реконструкцију и одржавање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хоризонталну и вертикалну саобраћајну сигнализацију; услове одвијања саобраћаја на јавном путу, спровођење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редовних и правилних мера заштите јавног пута; радове на изградњи, реконструкцији и одржавању јавног пута, његовог дела</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и путног објекта; раскопавање и довођење у технички исправно стање јавних саобраћајних површина; увођење привременог</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режима саобраћаја и друге послове надзора у друмском саобраћају;</w:t>
            </w:r>
          </w:p>
          <w:p w:rsidR="00B30FAE" w:rsidRPr="00B807D4" w:rsidRDefault="00B30FAE" w:rsidP="00293FD7">
            <w:pPr>
              <w:autoSpaceDE w:val="0"/>
              <w:autoSpaceDN w:val="0"/>
              <w:adjustRightInd w:val="0"/>
              <w:jc w:val="both"/>
              <w:rPr>
                <w:rFonts w:ascii="Times New Roman" w:hAnsi="Times New Roman" w:cs="Times New Roman"/>
              </w:rPr>
            </w:pPr>
          </w:p>
          <w:p w:rsidR="005F19D0" w:rsidRPr="00B807D4" w:rsidRDefault="005F19D0"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Саобраћајна инспекција спроводи редован, ванредан, контролни и допунски надзор, који може бити теренски и канцеларијски. </w:t>
            </w:r>
          </w:p>
          <w:p w:rsidR="005F19D0" w:rsidRPr="00B807D4" w:rsidRDefault="005F19D0"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F66A78" w:rsidRPr="00B807D4" w:rsidRDefault="00F66A78"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 </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Теренски инспекцијски надзор врши се изван службених просторија инспекције, на лицу места. </w:t>
            </w: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5F19D0" w:rsidRPr="00B807D4" w:rsidRDefault="005F19D0" w:rsidP="00293FD7">
            <w:pPr>
              <w:autoSpaceDE w:val="0"/>
              <w:autoSpaceDN w:val="0"/>
              <w:adjustRightInd w:val="0"/>
              <w:jc w:val="both"/>
              <w:rPr>
                <w:rFonts w:ascii="Times New Roman" w:hAnsi="Times New Roman" w:cs="Times New Roman"/>
              </w:rPr>
            </w:pPr>
          </w:p>
          <w:p w:rsidR="00D7212D"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У вршењу инспекцијског надзора саобраћајна инспекција сарађује са другим надлежним инспекцијама, правосудним органима, тужилаштвом, комуналном полицијом и саобраћајном полицијом.</w:t>
            </w:r>
          </w:p>
          <w:p w:rsidR="005F19D0" w:rsidRPr="00B807D4" w:rsidRDefault="005F19D0" w:rsidP="00293FD7">
            <w:pPr>
              <w:autoSpaceDE w:val="0"/>
              <w:autoSpaceDN w:val="0"/>
              <w:adjustRightInd w:val="0"/>
              <w:jc w:val="both"/>
              <w:rPr>
                <w:rFonts w:ascii="Times New Roman" w:hAnsi="Times New Roman" w:cs="Times New Roman"/>
                <w:u w:val="single"/>
              </w:rPr>
            </w:pPr>
          </w:p>
          <w:p w:rsidR="002107D0" w:rsidRPr="00B807D4" w:rsidRDefault="002107D0" w:rsidP="00293FD7">
            <w:pPr>
              <w:autoSpaceDE w:val="0"/>
              <w:autoSpaceDN w:val="0"/>
              <w:adjustRightInd w:val="0"/>
              <w:jc w:val="both"/>
              <w:rPr>
                <w:rFonts w:ascii="Times New Roman" w:hAnsi="Times New Roman" w:cs="Times New Roman"/>
                <w:u w:val="single"/>
              </w:rPr>
            </w:pPr>
          </w:p>
          <w:p w:rsidR="00287E8C" w:rsidRDefault="00287E8C" w:rsidP="00293FD7">
            <w:pPr>
              <w:autoSpaceDE w:val="0"/>
              <w:autoSpaceDN w:val="0"/>
              <w:adjustRightInd w:val="0"/>
              <w:jc w:val="both"/>
              <w:rPr>
                <w:rFonts w:ascii="Times New Roman" w:hAnsi="Times New Roman" w:cs="Times New Roman"/>
                <w:b/>
              </w:rPr>
            </w:pPr>
          </w:p>
          <w:p w:rsidR="00287E8C" w:rsidRDefault="00287E8C" w:rsidP="00293FD7">
            <w:pPr>
              <w:autoSpaceDE w:val="0"/>
              <w:autoSpaceDN w:val="0"/>
              <w:adjustRightInd w:val="0"/>
              <w:jc w:val="both"/>
              <w:rPr>
                <w:rFonts w:ascii="Times New Roman" w:hAnsi="Times New Roman" w:cs="Times New Roman"/>
                <w:b/>
              </w:rPr>
            </w:pPr>
          </w:p>
          <w:p w:rsidR="00C054C3" w:rsidRPr="00B807D4" w:rsidRDefault="00C054C3" w:rsidP="00293FD7">
            <w:pPr>
              <w:autoSpaceDE w:val="0"/>
              <w:autoSpaceDN w:val="0"/>
              <w:adjustRightInd w:val="0"/>
              <w:jc w:val="both"/>
              <w:rPr>
                <w:rFonts w:ascii="Times New Roman" w:hAnsi="Times New Roman" w:cs="Times New Roman"/>
                <w:b/>
              </w:rPr>
            </w:pPr>
            <w:r w:rsidRPr="00B807D4">
              <w:rPr>
                <w:rFonts w:ascii="Times New Roman" w:hAnsi="Times New Roman" w:cs="Times New Roman"/>
                <w:b/>
              </w:rPr>
              <w:lastRenderedPageBreak/>
              <w:t>АКТИВНОСТИ У ОКВИРО ПОСЛОВНОГ ПРОЦЕСА</w:t>
            </w:r>
          </w:p>
          <w:p w:rsidR="002107D0" w:rsidRPr="00B807D4" w:rsidRDefault="002107D0" w:rsidP="00293FD7">
            <w:pPr>
              <w:autoSpaceDE w:val="0"/>
              <w:autoSpaceDN w:val="0"/>
              <w:adjustRightInd w:val="0"/>
              <w:jc w:val="both"/>
              <w:rPr>
                <w:rFonts w:ascii="Times New Roman" w:hAnsi="Times New Roman" w:cs="Times New Roman"/>
                <w:b/>
                <w:u w:val="single"/>
              </w:rPr>
            </w:pPr>
          </w:p>
          <w:p w:rsidR="00C054C3" w:rsidRPr="00B807D4" w:rsidRDefault="00C054C3" w:rsidP="00293FD7">
            <w:pPr>
              <w:autoSpaceDE w:val="0"/>
              <w:autoSpaceDN w:val="0"/>
              <w:adjustRightInd w:val="0"/>
              <w:jc w:val="both"/>
              <w:rPr>
                <w:rFonts w:ascii="Times New Roman" w:hAnsi="Times New Roman" w:cs="Times New Roman"/>
                <w:u w:val="single"/>
              </w:rPr>
            </w:pPr>
          </w:p>
          <w:p w:rsidR="00A93637" w:rsidRPr="00B807D4" w:rsidRDefault="0050570A"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w:t>
            </w:r>
            <w:r w:rsidR="00C054C3" w:rsidRPr="00B807D4">
              <w:rPr>
                <w:rFonts w:ascii="Times New Roman" w:hAnsi="Times New Roman" w:cs="Times New Roman"/>
              </w:rPr>
              <w:t>о</w:t>
            </w:r>
            <w:r w:rsidR="00ED1F59" w:rsidRPr="00B807D4">
              <w:rPr>
                <w:rFonts w:ascii="Times New Roman" w:hAnsi="Times New Roman" w:cs="Times New Roman"/>
              </w:rPr>
              <w:t>нтрола превоза путника и терета</w:t>
            </w:r>
            <w:r w:rsidR="00C054C3" w:rsidRPr="00B807D4">
              <w:rPr>
                <w:rFonts w:ascii="Times New Roman" w:hAnsi="Times New Roman" w:cs="Times New Roman"/>
              </w:rPr>
              <w:t xml:space="preserve"> вршиће се кроз редовне и ванредне инспекцијске контроле по пријавама и по службеној дужности.</w:t>
            </w:r>
          </w:p>
          <w:p w:rsidR="00A93637" w:rsidRPr="00B807D4" w:rsidRDefault="00C054C3"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Редовне контроле</w:t>
            </w:r>
            <w:r w:rsidR="00F23476" w:rsidRPr="00B807D4">
              <w:rPr>
                <w:rFonts w:ascii="Times New Roman" w:hAnsi="Times New Roman" w:cs="Times New Roman"/>
              </w:rPr>
              <w:t xml:space="preserve"> превоза терета</w:t>
            </w:r>
            <w:r w:rsidRPr="00B807D4">
              <w:rPr>
                <w:rFonts w:ascii="Times New Roman" w:hAnsi="Times New Roman" w:cs="Times New Roman"/>
              </w:rPr>
              <w:t xml:space="preserve"> ће се вршити у радно време током целе године док ће ванредне контроле бити вршене по пријавама, ван радног времена и викендом.</w:t>
            </w:r>
            <w:r w:rsidR="00F23476" w:rsidRPr="00B807D4">
              <w:rPr>
                <w:rFonts w:ascii="Times New Roman" w:hAnsi="Times New Roman" w:cs="Times New Roman"/>
              </w:rPr>
              <w:t xml:space="preserve"> </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Сходно процењеном ризику редовне и ванредне контроле превоза путника на територији општине Чајетина ће се обављати континуирано у току целе године.</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Контроле ауто-такси превоза ће се обављати континуирано током целе године у редовним и ванредним контролама, у складу са потребама.</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Посебан акценат приликом контроле ауто-такси превоза биће посвећен на контроли регистрација такси радњи, контроли поседовања решења о одобрењу </w:t>
            </w:r>
            <w:r w:rsidR="00ED1F59" w:rsidRPr="00B807D4">
              <w:rPr>
                <w:rFonts w:ascii="Times New Roman" w:hAnsi="Times New Roman" w:cs="Times New Roman"/>
              </w:rPr>
              <w:t xml:space="preserve">обављања ауто-такси превоза на територији општине Чајетина. </w:t>
            </w:r>
          </w:p>
          <w:p w:rsidR="0050570A" w:rsidRPr="00B807D4" w:rsidRDefault="00ED1F59"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Такође, током контрола вршиће се провера обављања такси превоза на територији општине Чајетина ауто-такси превозника који имају регистровану радњу на територији других општина.</w:t>
            </w:r>
          </w:p>
          <w:p w:rsidR="002107D0" w:rsidRPr="00B807D4" w:rsidRDefault="002107D0" w:rsidP="00293FD7">
            <w:pPr>
              <w:pStyle w:val="ListParagraph"/>
              <w:autoSpaceDE w:val="0"/>
              <w:autoSpaceDN w:val="0"/>
              <w:adjustRightInd w:val="0"/>
              <w:jc w:val="both"/>
              <w:rPr>
                <w:rFonts w:ascii="Times New Roman" w:hAnsi="Times New Roman" w:cs="Times New Roman"/>
                <w:u w:val="single"/>
              </w:rPr>
            </w:pPr>
          </w:p>
          <w:p w:rsidR="004231D1" w:rsidRPr="00B807D4" w:rsidRDefault="0050570A"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w:t>
            </w:r>
            <w:r w:rsidR="00ED1F59" w:rsidRPr="00B807D4">
              <w:rPr>
                <w:rFonts w:ascii="Times New Roman" w:hAnsi="Times New Roman" w:cs="Times New Roman"/>
              </w:rPr>
              <w:t>онтролом путева, путне опреме и путних објеката саобраћајна инспекција ће забранити или обуставити извршење радова на путевима који се изводе противно прописима, наредити отклањање недостатака на путевима који угрожавају безбедност саобраћаја, наредити обустављање радова који се изводе у непосредној близини путева, а који могу довести у питање сигурност пута и безбеднопст саобраћаја</w:t>
            </w:r>
            <w:r w:rsidR="00225F74" w:rsidRPr="00B807D4">
              <w:rPr>
                <w:rFonts w:ascii="Times New Roman" w:hAnsi="Times New Roman" w:cs="Times New Roman"/>
              </w:rPr>
              <w:t>,  предузимати и друге мере и радње за које је овлашћена прописима.</w:t>
            </w:r>
          </w:p>
          <w:p w:rsidR="00807F8B" w:rsidRPr="00B807D4" w:rsidRDefault="00807F8B" w:rsidP="00293FD7">
            <w:pPr>
              <w:pStyle w:val="ListParagraph"/>
              <w:autoSpaceDE w:val="0"/>
              <w:autoSpaceDN w:val="0"/>
              <w:adjustRightInd w:val="0"/>
              <w:jc w:val="both"/>
              <w:rPr>
                <w:rFonts w:ascii="Times New Roman" w:hAnsi="Times New Roman" w:cs="Times New Roman"/>
                <w:u w:val="single"/>
              </w:rPr>
            </w:pPr>
          </w:p>
          <w:p w:rsidR="008662A4" w:rsidRPr="00B807D4" w:rsidRDefault="008662A4"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Посматрајући контроле са временског аспекта инспекција ће у одређеним временским периодима посебну пажњу посветити појединим врстама контроле и то:</w:t>
            </w:r>
          </w:p>
          <w:p w:rsidR="00F73019" w:rsidRPr="00B807D4" w:rsidRDefault="00F73019" w:rsidP="00293FD7">
            <w:pPr>
              <w:pStyle w:val="ListParagraph"/>
              <w:autoSpaceDE w:val="0"/>
              <w:autoSpaceDN w:val="0"/>
              <w:adjustRightInd w:val="0"/>
              <w:jc w:val="both"/>
              <w:rPr>
                <w:rFonts w:ascii="Times New Roman" w:hAnsi="Times New Roman" w:cs="Times New Roman"/>
                <w:u w:val="single"/>
              </w:rPr>
            </w:pPr>
          </w:p>
          <w:p w:rsidR="008662A4"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дрвећа, обала, живица и других засада поред путева ће се вршити у периоду април-мај-јун и септембар-октобар-новембар</w:t>
            </w:r>
          </w:p>
          <w:p w:rsidR="0050570A"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зимског одржавања путева и улица ће се вршити у периоду децембар-јануар-фебруар, односно док има потребе за истим</w:t>
            </w:r>
          </w:p>
          <w:p w:rsidR="0050570A"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коловоза пута (оштећења коловоза) ће се вршити континуирано у току целе године</w:t>
            </w:r>
          </w:p>
          <w:p w:rsidR="00807F8B" w:rsidRPr="00B807D4" w:rsidRDefault="00807F8B" w:rsidP="00293FD7">
            <w:pPr>
              <w:pStyle w:val="ListParagraph"/>
              <w:autoSpaceDE w:val="0"/>
              <w:autoSpaceDN w:val="0"/>
              <w:adjustRightInd w:val="0"/>
              <w:ind w:left="1440"/>
              <w:jc w:val="both"/>
              <w:rPr>
                <w:rFonts w:ascii="Times New Roman" w:hAnsi="Times New Roman" w:cs="Times New Roman"/>
              </w:rPr>
            </w:pPr>
          </w:p>
          <w:p w:rsidR="00970732" w:rsidRDefault="0050570A" w:rsidP="00293FD7">
            <w:pPr>
              <w:autoSpaceDE w:val="0"/>
              <w:autoSpaceDN w:val="0"/>
              <w:adjustRightInd w:val="0"/>
              <w:jc w:val="both"/>
              <w:rPr>
                <w:rFonts w:ascii="Times New Roman" w:hAnsi="Times New Roman" w:cs="Times New Roman"/>
                <w:bCs/>
              </w:rPr>
            </w:pPr>
            <w:r w:rsidRPr="00B807D4">
              <w:rPr>
                <w:rFonts w:ascii="Times New Roman" w:hAnsi="Times New Roman" w:cs="Times New Roman"/>
                <w:bCs/>
              </w:rPr>
              <w:t>Све остале врсте контрола</w:t>
            </w:r>
            <w:r w:rsidR="00CE3F1E" w:rsidRPr="00B807D4">
              <w:rPr>
                <w:rFonts w:ascii="Times New Roman" w:hAnsi="Times New Roman" w:cs="Times New Roman"/>
                <w:bCs/>
              </w:rPr>
              <w:t xml:space="preserve"> из области заштите путева ће се вршити континуирано и у складу са потребама посла.</w:t>
            </w:r>
          </w:p>
          <w:p w:rsidR="00B807D4" w:rsidRPr="00B807D4" w:rsidRDefault="00B807D4" w:rsidP="00293FD7">
            <w:pPr>
              <w:autoSpaceDE w:val="0"/>
              <w:autoSpaceDN w:val="0"/>
              <w:adjustRightInd w:val="0"/>
              <w:jc w:val="both"/>
              <w:rPr>
                <w:rFonts w:ascii="Times New Roman" w:hAnsi="Times New Roman" w:cs="Times New Roman"/>
                <w:bCs/>
              </w:rPr>
            </w:pPr>
          </w:p>
          <w:p w:rsidR="002107D0" w:rsidRPr="00B807D4" w:rsidRDefault="002107D0" w:rsidP="00293FD7">
            <w:pPr>
              <w:autoSpaceDE w:val="0"/>
              <w:autoSpaceDN w:val="0"/>
              <w:adjustRightInd w:val="0"/>
              <w:jc w:val="both"/>
              <w:rPr>
                <w:rFonts w:ascii="Times New Roman" w:hAnsi="Times New Roman" w:cs="Times New Roman"/>
                <w:bCs/>
              </w:rPr>
            </w:pPr>
          </w:p>
          <w:p w:rsidR="004231D1" w:rsidRPr="00B807D4" w:rsidRDefault="004231D1" w:rsidP="00293FD7">
            <w:pPr>
              <w:autoSpaceDE w:val="0"/>
              <w:autoSpaceDN w:val="0"/>
              <w:adjustRightInd w:val="0"/>
              <w:jc w:val="both"/>
              <w:rPr>
                <w:rFonts w:ascii="Times New Roman" w:hAnsi="Times New Roman" w:cs="Times New Roman"/>
                <w:bCs/>
              </w:rPr>
            </w:pPr>
          </w:p>
          <w:p w:rsidR="004231D1" w:rsidRPr="00B807D4" w:rsidRDefault="004231D1" w:rsidP="00293FD7">
            <w:pPr>
              <w:pStyle w:val="ListParagraph"/>
              <w:numPr>
                <w:ilvl w:val="0"/>
                <w:numId w:val="3"/>
              </w:numPr>
              <w:autoSpaceDE w:val="0"/>
              <w:autoSpaceDN w:val="0"/>
              <w:adjustRightInd w:val="0"/>
              <w:jc w:val="both"/>
              <w:rPr>
                <w:rFonts w:ascii="Times New Roman" w:hAnsi="Times New Roman" w:cs="Times New Roman"/>
                <w:bCs/>
              </w:rPr>
            </w:pPr>
            <w:r w:rsidRPr="00B807D4">
              <w:rPr>
                <w:rFonts w:ascii="Times New Roman" w:hAnsi="Times New Roman" w:cs="Times New Roman"/>
                <w:bCs/>
              </w:rPr>
              <w:t xml:space="preserve">Посебна пажња такође биће посвећена превентивном деловању, а </w:t>
            </w:r>
            <w:r w:rsidRPr="00B807D4">
              <w:rPr>
                <w:rFonts w:ascii="Times New Roman" w:hAnsi="Times New Roman" w:cs="Times New Roman"/>
                <w:bCs/>
              </w:rPr>
              <w:lastRenderedPageBreak/>
              <w:t>кроз правовремено информисање јавности, објављивање важећих прописа, планова и инспекцијских надзора и контролних листи,пружање стручне и саветодавне подршке надзираном субјекту или лицу које остварује одређена права, предузимање превентивних инспекцијских надзора, постављање информација на званичну интернет презентацију општине</w:t>
            </w:r>
            <w:r w:rsidR="00A93637" w:rsidRPr="00B807D4">
              <w:rPr>
                <w:rFonts w:ascii="Times New Roman" w:hAnsi="Times New Roman" w:cs="Times New Roman"/>
                <w:bCs/>
              </w:rPr>
              <w:t>.</w:t>
            </w:r>
          </w:p>
        </w:tc>
      </w:tr>
    </w:tbl>
    <w:p w:rsidR="0058156B" w:rsidRDefault="0058156B" w:rsidP="00293FD7">
      <w:pPr>
        <w:jc w:val="both"/>
        <w:rPr>
          <w:rFonts w:ascii="Arial" w:hAnsi="Arial" w:cs="Arial"/>
        </w:rPr>
      </w:pPr>
    </w:p>
    <w:p w:rsidR="00755AB5" w:rsidRDefault="00755AB5" w:rsidP="00293FD7">
      <w:pPr>
        <w:jc w:val="both"/>
        <w:rPr>
          <w:rFonts w:ascii="Arial" w:hAnsi="Arial" w:cs="Arial"/>
        </w:rPr>
      </w:pPr>
    </w:p>
    <w:p w:rsidR="00755AB5" w:rsidRPr="00755AB5" w:rsidRDefault="00755AB5" w:rsidP="00293FD7">
      <w:pPr>
        <w:jc w:val="both"/>
        <w:rPr>
          <w:rFonts w:ascii="Arial" w:hAnsi="Arial" w:cs="Arial"/>
        </w:rPr>
      </w:pPr>
    </w:p>
    <w:p w:rsidR="00B807D4" w:rsidRDefault="000F588C" w:rsidP="00663FF9">
      <w:pPr>
        <w:rPr>
          <w:rFonts w:ascii="Times New Roman" w:hAnsi="Times New Roman" w:cs="Times New Roman"/>
          <w:b/>
        </w:rPr>
      </w:pPr>
      <w:r w:rsidRPr="00B807D4">
        <w:rPr>
          <w:rFonts w:ascii="Times New Roman" w:hAnsi="Times New Roman" w:cs="Times New Roman"/>
          <w:b/>
        </w:rPr>
        <w:t xml:space="preserve">ПРОЦЕНА РИЗИКА </w:t>
      </w:r>
    </w:p>
    <w:p w:rsidR="00755AB5" w:rsidRPr="00755AB5" w:rsidRDefault="00755AB5" w:rsidP="00663FF9">
      <w:pPr>
        <w:rPr>
          <w:rFonts w:ascii="Times New Roman" w:hAnsi="Times New Roman" w:cs="Times New Roman"/>
          <w:b/>
        </w:rPr>
      </w:pPr>
    </w:p>
    <w:p w:rsidR="00F73019" w:rsidRDefault="000F588C" w:rsidP="0051618C">
      <w:pPr>
        <w:jc w:val="both"/>
        <w:rPr>
          <w:rFonts w:ascii="Times New Roman" w:hAnsi="Times New Roman" w:cs="Times New Roman"/>
        </w:rPr>
      </w:pPr>
      <w:r w:rsidRPr="00B807D4">
        <w:rPr>
          <w:rFonts w:ascii="Times New Roman" w:hAnsi="Times New Roman" w:cs="Times New Roman"/>
        </w:rPr>
        <w:t>Процена ризика у Годишњем плану инспекцијског надзора за 20</w:t>
      </w:r>
      <w:r w:rsidR="00262ABF">
        <w:rPr>
          <w:rFonts w:ascii="Times New Roman" w:hAnsi="Times New Roman" w:cs="Times New Roman"/>
        </w:rPr>
        <w:t>20</w:t>
      </w:r>
      <w:r w:rsidRPr="00B807D4">
        <w:rPr>
          <w:rFonts w:ascii="Times New Roman" w:hAnsi="Times New Roman" w:cs="Times New Roman"/>
        </w:rPr>
        <w:t xml:space="preserve">. годину </w:t>
      </w:r>
      <w:r w:rsidR="00F73019" w:rsidRPr="00B807D4">
        <w:rPr>
          <w:rFonts w:ascii="Times New Roman" w:hAnsi="Times New Roman" w:cs="Times New Roman"/>
        </w:rPr>
        <w:t>одељења</w:t>
      </w:r>
      <w:r w:rsidRPr="00B807D4">
        <w:rPr>
          <w:rFonts w:ascii="Times New Roman" w:hAnsi="Times New Roman" w:cs="Times New Roman"/>
        </w:rPr>
        <w:t xml:space="preserve"> за саобраћајну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755AB5" w:rsidRDefault="00755AB5" w:rsidP="0051618C">
      <w:pPr>
        <w:jc w:val="both"/>
        <w:rPr>
          <w:rFonts w:ascii="Times New Roman" w:hAnsi="Times New Roman" w:cs="Times New Roman"/>
        </w:rPr>
      </w:pPr>
    </w:p>
    <w:p w:rsidR="00755AB5" w:rsidRDefault="00755AB5" w:rsidP="0051618C">
      <w:pPr>
        <w:jc w:val="both"/>
        <w:rPr>
          <w:rFonts w:ascii="Times New Roman" w:hAnsi="Times New Roman" w:cs="Times New Roman"/>
        </w:rPr>
      </w:pPr>
    </w:p>
    <w:p w:rsidR="00755AB5" w:rsidRPr="00755AB5" w:rsidRDefault="00755AB5" w:rsidP="0051618C">
      <w:pPr>
        <w:jc w:val="both"/>
        <w:rPr>
          <w:rFonts w:ascii="Times New Roman" w:hAnsi="Times New Roman" w:cs="Times New Roman"/>
        </w:rPr>
      </w:pPr>
    </w:p>
    <w:tbl>
      <w:tblPr>
        <w:tblStyle w:val="TableGrid"/>
        <w:tblW w:w="0" w:type="auto"/>
        <w:tblLook w:val="04A0" w:firstRow="1" w:lastRow="0" w:firstColumn="1" w:lastColumn="0" w:noHBand="0" w:noVBand="1"/>
      </w:tblPr>
      <w:tblGrid>
        <w:gridCol w:w="2235"/>
        <w:gridCol w:w="972"/>
        <w:gridCol w:w="3207"/>
        <w:gridCol w:w="3208"/>
      </w:tblGrid>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F73019" w:rsidRPr="00B807D4" w:rsidRDefault="00F73019" w:rsidP="00663FF9">
            <w:pPr>
              <w:rPr>
                <w:rFonts w:ascii="Times New Roman" w:hAnsi="Times New Roman" w:cs="Times New Roman"/>
              </w:rPr>
            </w:pPr>
          </w:p>
          <w:p w:rsidR="000F588C" w:rsidRPr="00B807D4" w:rsidRDefault="000F588C" w:rsidP="00663FF9">
            <w:pPr>
              <w:rPr>
                <w:rFonts w:ascii="Times New Roman" w:hAnsi="Times New Roman" w:cs="Times New Roman"/>
                <w:color w:val="C00000"/>
              </w:rPr>
            </w:pPr>
            <w:r w:rsidRPr="00B807D4">
              <w:rPr>
                <w:rFonts w:ascii="Times New Roman" w:hAnsi="Times New Roman" w:cs="Times New Roman"/>
                <w:color w:val="C00000"/>
              </w:rPr>
              <w:t>Критичан ризик</w:t>
            </w:r>
          </w:p>
        </w:tc>
        <w:tc>
          <w:tcPr>
            <w:tcW w:w="3207" w:type="dxa"/>
            <w:shd w:val="clear" w:color="auto" w:fill="C00000"/>
          </w:tcPr>
          <w:p w:rsidR="000F588C" w:rsidRPr="00B807D4" w:rsidRDefault="000F588C" w:rsidP="00663FF9">
            <w:pPr>
              <w:rPr>
                <w:rFonts w:ascii="Times New Roman" w:hAnsi="Times New Roman" w:cs="Times New Roman"/>
                <w:highlight w:val="darkRed"/>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путни објекти (</w:t>
            </w:r>
            <w:r w:rsidR="009E5F3B">
              <w:rPr>
                <w:rFonts w:ascii="Times New Roman" w:hAnsi="Times New Roman" w:cs="Times New Roman"/>
              </w:rPr>
              <w:t xml:space="preserve">улице, </w:t>
            </w:r>
            <w:r w:rsidRPr="00B807D4">
              <w:rPr>
                <w:rFonts w:ascii="Times New Roman" w:hAnsi="Times New Roman" w:cs="Times New Roman"/>
              </w:rPr>
              <w:t>јаркови, пропусти и др.)</w:t>
            </w:r>
          </w:p>
          <w:p w:rsidR="000F588C" w:rsidRPr="00B807D4" w:rsidRDefault="000F588C" w:rsidP="00663FF9">
            <w:pPr>
              <w:rPr>
                <w:rFonts w:ascii="Times New Roman" w:hAnsi="Times New Roman" w:cs="Times New Roman"/>
              </w:rPr>
            </w:pP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0F588C" w:rsidRPr="00B807D4" w:rsidRDefault="000F588C" w:rsidP="00663FF9">
            <w:pPr>
              <w:rPr>
                <w:rFonts w:ascii="Times New Roman" w:hAnsi="Times New Roman" w:cs="Times New Roman"/>
                <w:highlight w:val="red"/>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такси превоз </w:t>
            </w:r>
          </w:p>
          <w:p w:rsidR="000F588C" w:rsidRPr="00B807D4" w:rsidRDefault="000F588C" w:rsidP="00663FF9">
            <w:pPr>
              <w:rPr>
                <w:rFonts w:ascii="Times New Roman" w:hAnsi="Times New Roman" w:cs="Times New Roman"/>
              </w:rPr>
            </w:pPr>
            <w:r w:rsidRPr="00B807D4">
              <w:rPr>
                <w:rFonts w:ascii="Times New Roman" w:hAnsi="Times New Roman" w:cs="Times New Roman"/>
              </w:rPr>
              <w:t>- превоз терета за сопствене потребе</w:t>
            </w:r>
          </w:p>
          <w:p w:rsidR="000F588C" w:rsidRPr="00B807D4" w:rsidRDefault="000F588C" w:rsidP="00663FF9">
            <w:pPr>
              <w:rPr>
                <w:rFonts w:ascii="Times New Roman" w:hAnsi="Times New Roman" w:cs="Times New Roman"/>
              </w:rPr>
            </w:pP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0F588C" w:rsidRPr="00B807D4" w:rsidRDefault="000F588C" w:rsidP="00663FF9">
            <w:pPr>
              <w:rPr>
                <w:rFonts w:ascii="Times New Roman" w:hAnsi="Times New Roman" w:cs="Times New Roman"/>
                <w:highlight w:val="yellow"/>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ванлинијски превоз путника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ванлинијски превоз терета </w:t>
            </w:r>
          </w:p>
          <w:p w:rsidR="000F588C" w:rsidRPr="00B807D4" w:rsidRDefault="000F588C" w:rsidP="00663FF9">
            <w:pPr>
              <w:rPr>
                <w:rFonts w:ascii="Times New Roman" w:hAnsi="Times New Roman" w:cs="Times New Roman"/>
              </w:rPr>
            </w:pPr>
            <w:r w:rsidRPr="00B807D4">
              <w:rPr>
                <w:rFonts w:ascii="Times New Roman" w:hAnsi="Times New Roman" w:cs="Times New Roman"/>
              </w:rPr>
              <w:t>- превоз путника за сопствене потребе</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линијски превоз путника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заузеће путева </w:t>
            </w:r>
          </w:p>
          <w:p w:rsidR="000F588C" w:rsidRPr="00B807D4" w:rsidRDefault="000F588C" w:rsidP="00663FF9">
            <w:pPr>
              <w:rPr>
                <w:rFonts w:ascii="Times New Roman" w:hAnsi="Times New Roman" w:cs="Times New Roman"/>
              </w:rPr>
            </w:pPr>
            <w:r w:rsidRPr="00B807D4">
              <w:rPr>
                <w:rFonts w:ascii="Times New Roman" w:hAnsi="Times New Roman" w:cs="Times New Roman"/>
              </w:rPr>
              <w:t>- саобраћајна сигнализација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раскопавање саобраћајних површина</w:t>
            </w:r>
          </w:p>
        </w:tc>
      </w:tr>
      <w:tr w:rsidR="000F588C" w:rsidRPr="00B807D4" w:rsidTr="0075144B">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0F588C" w:rsidRPr="00B807D4" w:rsidRDefault="000F588C" w:rsidP="00663FF9">
            <w:pPr>
              <w:rPr>
                <w:rFonts w:ascii="Times New Roman" w:hAnsi="Times New Roman" w:cs="Times New Roman"/>
                <w:highlight w:val="green"/>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аутобуска стајалишта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зимска служба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извођење радова на реконструкцији и одржавању</w:t>
            </w: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0F588C" w:rsidRPr="00B807D4" w:rsidRDefault="000F588C" w:rsidP="00663FF9">
            <w:pPr>
              <w:rPr>
                <w:rFonts w:ascii="Times New Roman" w:hAnsi="Times New Roman" w:cs="Times New Roman"/>
                <w:highlight w:val="darkYellow"/>
              </w:rPr>
            </w:pPr>
          </w:p>
        </w:tc>
        <w:tc>
          <w:tcPr>
            <w:tcW w:w="3208" w:type="dxa"/>
          </w:tcPr>
          <w:p w:rsidR="000F588C" w:rsidRPr="00B807D4" w:rsidRDefault="000F588C" w:rsidP="000F588C">
            <w:pPr>
              <w:rPr>
                <w:rFonts w:ascii="Times New Roman" w:hAnsi="Times New Roman" w:cs="Times New Roman"/>
              </w:rPr>
            </w:pPr>
            <w:r w:rsidRPr="00B807D4">
              <w:rPr>
                <w:rFonts w:ascii="Times New Roman" w:hAnsi="Times New Roman" w:cs="Times New Roman"/>
              </w:rPr>
              <w:t>- привремена измена режима саобраћаја</w:t>
            </w:r>
          </w:p>
          <w:p w:rsidR="000F588C" w:rsidRPr="00B807D4" w:rsidRDefault="000F588C" w:rsidP="000F588C">
            <w:pPr>
              <w:rPr>
                <w:rFonts w:ascii="Times New Roman" w:hAnsi="Times New Roman" w:cs="Times New Roman"/>
              </w:rPr>
            </w:pPr>
          </w:p>
        </w:tc>
      </w:tr>
      <w:tr w:rsidR="00F32EC6" w:rsidRPr="00B30FAE" w:rsidTr="00F32EC6">
        <w:tc>
          <w:tcPr>
            <w:tcW w:w="9622" w:type="dxa"/>
            <w:gridSpan w:val="4"/>
          </w:tcPr>
          <w:p w:rsidR="00F32EC6" w:rsidRPr="00B807D4" w:rsidRDefault="00F32EC6" w:rsidP="00F32EC6">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lastRenderedPageBreak/>
              <w:t xml:space="preserve">Програмска активност: </w:t>
            </w:r>
          </w:p>
          <w:p w:rsidR="00F32EC6" w:rsidRPr="0051618C" w:rsidRDefault="00F32EC6" w:rsidP="00F32EC6">
            <w:pPr>
              <w:autoSpaceDE w:val="0"/>
              <w:autoSpaceDN w:val="0"/>
              <w:adjustRightInd w:val="0"/>
              <w:rPr>
                <w:rFonts w:ascii="Times New Roman" w:hAnsi="Times New Roman" w:cs="Times New Roman"/>
                <w:b/>
                <w:bCs/>
                <w:sz w:val="24"/>
                <w:szCs w:val="24"/>
              </w:rPr>
            </w:pPr>
            <w:r w:rsidRPr="0051618C">
              <w:rPr>
                <w:rFonts w:ascii="Times New Roman" w:hAnsi="Times New Roman" w:cs="Times New Roman"/>
                <w:b/>
                <w:bCs/>
                <w:sz w:val="24"/>
                <w:szCs w:val="24"/>
              </w:rPr>
              <w:t>Инспекцијски надзор над применама одредаба из области грађевинске инспекције</w:t>
            </w:r>
          </w:p>
          <w:p w:rsidR="00F32EC6" w:rsidRPr="00B807D4" w:rsidRDefault="00F32EC6" w:rsidP="00F32EC6">
            <w:pPr>
              <w:rPr>
                <w:rFonts w:ascii="Times New Roman" w:hAnsi="Times New Roman" w:cs="Times New Roman"/>
                <w:sz w:val="24"/>
                <w:szCs w:val="24"/>
              </w:rPr>
            </w:pPr>
          </w:p>
        </w:tc>
      </w:tr>
      <w:tr w:rsidR="00F32EC6" w:rsidRPr="00B30FAE" w:rsidTr="00F32EC6">
        <w:tc>
          <w:tcPr>
            <w:tcW w:w="2235" w:type="dxa"/>
          </w:tcPr>
          <w:p w:rsidR="006642CB" w:rsidRPr="008C5376" w:rsidRDefault="006642CB" w:rsidP="00F32EC6">
            <w:pPr>
              <w:rPr>
                <w:rFonts w:ascii="Times New Roman" w:hAnsi="Times New Roman" w:cs="Times New Roman"/>
                <w:b/>
                <w:sz w:val="24"/>
                <w:szCs w:val="24"/>
              </w:rPr>
            </w:pPr>
          </w:p>
          <w:p w:rsidR="00F32EC6" w:rsidRPr="008C5376" w:rsidRDefault="00F32EC6" w:rsidP="00F32EC6">
            <w:pPr>
              <w:rPr>
                <w:rFonts w:ascii="Times New Roman" w:hAnsi="Times New Roman" w:cs="Times New Roman"/>
                <w:b/>
                <w:sz w:val="24"/>
                <w:szCs w:val="24"/>
              </w:rPr>
            </w:pPr>
            <w:r w:rsidRPr="008C5376">
              <w:rPr>
                <w:rFonts w:ascii="Times New Roman" w:hAnsi="Times New Roman" w:cs="Times New Roman"/>
                <w:b/>
                <w:sz w:val="24"/>
                <w:szCs w:val="24"/>
              </w:rPr>
              <w:t>Назив</w:t>
            </w:r>
          </w:p>
        </w:tc>
        <w:tc>
          <w:tcPr>
            <w:tcW w:w="7387" w:type="dxa"/>
            <w:gridSpan w:val="3"/>
          </w:tcPr>
          <w:p w:rsidR="00F32EC6" w:rsidRPr="00B807D4" w:rsidRDefault="00F32EC6" w:rsidP="00F32EC6">
            <w:pPr>
              <w:jc w:val="center"/>
              <w:rPr>
                <w:rFonts w:ascii="Times New Roman" w:hAnsi="Times New Roman" w:cs="Times New Roman"/>
                <w:b/>
                <w:sz w:val="28"/>
                <w:szCs w:val="28"/>
              </w:rPr>
            </w:pPr>
          </w:p>
          <w:p w:rsidR="00F32EC6" w:rsidRPr="00DA31F2" w:rsidRDefault="00DA31F2" w:rsidP="00F32EC6">
            <w:pPr>
              <w:jc w:val="center"/>
              <w:rPr>
                <w:rFonts w:ascii="Times New Roman" w:hAnsi="Times New Roman" w:cs="Times New Roman"/>
                <w:b/>
                <w:sz w:val="28"/>
                <w:szCs w:val="28"/>
              </w:rPr>
            </w:pPr>
            <w:r>
              <w:rPr>
                <w:rFonts w:ascii="Times New Roman" w:hAnsi="Times New Roman" w:cs="Times New Roman"/>
                <w:b/>
                <w:sz w:val="28"/>
                <w:szCs w:val="28"/>
              </w:rPr>
              <w:t>Грађевинска инспекција</w:t>
            </w:r>
          </w:p>
          <w:p w:rsidR="002107D0" w:rsidRPr="00B807D4" w:rsidRDefault="002107D0" w:rsidP="00F32EC6">
            <w:pPr>
              <w:jc w:val="center"/>
              <w:rPr>
                <w:rFonts w:ascii="Times New Roman" w:hAnsi="Times New Roman" w:cs="Times New Roman"/>
                <w:b/>
                <w:sz w:val="28"/>
                <w:szCs w:val="28"/>
              </w:rPr>
            </w:pPr>
          </w:p>
        </w:tc>
      </w:tr>
      <w:tr w:rsidR="006642CB" w:rsidRPr="00B30FAE" w:rsidTr="00F32EC6">
        <w:tc>
          <w:tcPr>
            <w:tcW w:w="2235" w:type="dxa"/>
          </w:tcPr>
          <w:p w:rsidR="006642CB" w:rsidRPr="008C5376" w:rsidRDefault="006642CB" w:rsidP="006F6980">
            <w:pPr>
              <w:rPr>
                <w:rFonts w:ascii="Times New Roman" w:hAnsi="Times New Roman" w:cs="Times New Roman"/>
                <w:b/>
                <w:sz w:val="24"/>
                <w:szCs w:val="24"/>
              </w:rPr>
            </w:pPr>
            <w:r w:rsidRPr="008C5376">
              <w:rPr>
                <w:rFonts w:ascii="Times New Roman" w:hAnsi="Times New Roman" w:cs="Times New Roman"/>
                <w:b/>
                <w:sz w:val="24"/>
                <w:szCs w:val="24"/>
              </w:rPr>
              <w:t>Програм</w:t>
            </w:r>
          </w:p>
          <w:p w:rsidR="006642CB" w:rsidRPr="008C5376" w:rsidRDefault="006642CB" w:rsidP="006F6980">
            <w:pPr>
              <w:rPr>
                <w:rFonts w:ascii="Times New Roman" w:hAnsi="Times New Roman" w:cs="Times New Roman"/>
                <w:b/>
                <w:sz w:val="24"/>
                <w:szCs w:val="24"/>
              </w:rPr>
            </w:pPr>
            <w:r w:rsidRPr="008C5376">
              <w:rPr>
                <w:rFonts w:ascii="Times New Roman" w:hAnsi="Times New Roman" w:cs="Times New Roman"/>
                <w:b/>
                <w:sz w:val="24"/>
                <w:szCs w:val="24"/>
              </w:rPr>
              <w:t>(коме припада)</w:t>
            </w:r>
          </w:p>
        </w:tc>
        <w:tc>
          <w:tcPr>
            <w:tcW w:w="7387" w:type="dxa"/>
            <w:gridSpan w:val="3"/>
          </w:tcPr>
          <w:p w:rsidR="006642CB" w:rsidRPr="00B807D4" w:rsidRDefault="006642CB" w:rsidP="006F6980">
            <w:pPr>
              <w:rPr>
                <w:rFonts w:ascii="Times New Roman" w:hAnsi="Times New Roman" w:cs="Times New Roman"/>
                <w:b/>
                <w:bCs/>
                <w:sz w:val="24"/>
                <w:szCs w:val="24"/>
              </w:rPr>
            </w:pPr>
          </w:p>
          <w:p w:rsidR="006642CB" w:rsidRPr="00B807D4" w:rsidRDefault="006642CB" w:rsidP="006F6980">
            <w:pPr>
              <w:rPr>
                <w:rFonts w:ascii="Times New Roman" w:hAnsi="Times New Roman" w:cs="Times New Roman"/>
                <w:b/>
                <w:bCs/>
                <w:sz w:val="24"/>
                <w:szCs w:val="24"/>
              </w:rPr>
            </w:pPr>
            <w:r w:rsidRPr="00B807D4">
              <w:rPr>
                <w:rFonts w:ascii="Times New Roman" w:hAnsi="Times New Roman" w:cs="Times New Roman"/>
                <w:b/>
                <w:bCs/>
                <w:sz w:val="24"/>
                <w:szCs w:val="24"/>
              </w:rPr>
              <w:t>Од</w:t>
            </w:r>
            <w:r w:rsidR="008C5376">
              <w:rPr>
                <w:rFonts w:ascii="Times New Roman" w:hAnsi="Times New Roman" w:cs="Times New Roman"/>
                <w:b/>
                <w:bCs/>
                <w:sz w:val="24"/>
                <w:szCs w:val="24"/>
              </w:rPr>
              <w:t>секу</w:t>
            </w:r>
            <w:r w:rsidRPr="00B807D4">
              <w:rPr>
                <w:rFonts w:ascii="Times New Roman" w:hAnsi="Times New Roman" w:cs="Times New Roman"/>
                <w:b/>
                <w:bCs/>
                <w:sz w:val="24"/>
                <w:szCs w:val="24"/>
              </w:rPr>
              <w:t xml:space="preserve"> за инспекцијске послове општинске управе Чајетина</w:t>
            </w:r>
          </w:p>
          <w:p w:rsidR="00395F86" w:rsidRPr="00B807D4" w:rsidRDefault="00395F86" w:rsidP="006F6980">
            <w:pPr>
              <w:rPr>
                <w:rFonts w:ascii="Times New Roman" w:hAnsi="Times New Roman" w:cs="Times New Roman"/>
                <w:b/>
                <w:sz w:val="28"/>
                <w:szCs w:val="28"/>
              </w:rPr>
            </w:pPr>
          </w:p>
        </w:tc>
      </w:tr>
      <w:tr w:rsidR="006642CB" w:rsidRPr="00B30FAE" w:rsidTr="00F32EC6">
        <w:tc>
          <w:tcPr>
            <w:tcW w:w="2235" w:type="dxa"/>
          </w:tcPr>
          <w:p w:rsidR="006642CB" w:rsidRPr="008C5376" w:rsidRDefault="006642CB" w:rsidP="006F6980">
            <w:pPr>
              <w:rPr>
                <w:rFonts w:ascii="Times New Roman" w:hAnsi="Times New Roman" w:cs="Times New Roman"/>
                <w:b/>
                <w:sz w:val="24"/>
                <w:szCs w:val="24"/>
              </w:rPr>
            </w:pPr>
          </w:p>
          <w:p w:rsidR="006642CB" w:rsidRPr="008C5376" w:rsidRDefault="006642CB" w:rsidP="006F6980">
            <w:pPr>
              <w:rPr>
                <w:rFonts w:ascii="Times New Roman" w:hAnsi="Times New Roman" w:cs="Times New Roman"/>
                <w:b/>
                <w:sz w:val="24"/>
                <w:szCs w:val="24"/>
              </w:rPr>
            </w:pPr>
            <w:r w:rsidRPr="008C5376">
              <w:rPr>
                <w:rFonts w:ascii="Times New Roman" w:hAnsi="Times New Roman" w:cs="Times New Roman"/>
                <w:b/>
                <w:sz w:val="24"/>
                <w:szCs w:val="24"/>
              </w:rPr>
              <w:t>Правни основ</w:t>
            </w:r>
          </w:p>
        </w:tc>
        <w:tc>
          <w:tcPr>
            <w:tcW w:w="7387" w:type="dxa"/>
            <w:gridSpan w:val="3"/>
          </w:tcPr>
          <w:p w:rsidR="006642CB" w:rsidRPr="00B807D4" w:rsidRDefault="006642CB" w:rsidP="006642CB">
            <w:pPr>
              <w:autoSpaceDE w:val="0"/>
              <w:autoSpaceDN w:val="0"/>
              <w:adjustRightInd w:val="0"/>
              <w:rPr>
                <w:rFonts w:ascii="Times New Roman" w:hAnsi="Times New Roman" w:cs="Times New Roman"/>
                <w:b/>
                <w:bCs/>
                <w:sz w:val="18"/>
                <w:szCs w:val="18"/>
              </w:rPr>
            </w:pPr>
          </w:p>
          <w:p w:rsidR="006642CB" w:rsidRPr="00B807D4" w:rsidRDefault="006642CB"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 xml:space="preserve">1. Закон о планирању и изградњи </w:t>
            </w:r>
            <w:r w:rsidRPr="00B807D4">
              <w:rPr>
                <w:rFonts w:ascii="Times New Roman" w:hAnsi="Times New Roman" w:cs="Times New Roman"/>
                <w:i/>
                <w:sz w:val="18"/>
                <w:szCs w:val="18"/>
              </w:rPr>
              <w:t>(«Сл. гласник РС» бр. 72/09, 81/09, 24/11, 121/12, 132/14, 145/14)</w:t>
            </w:r>
          </w:p>
          <w:p w:rsidR="006642CB" w:rsidRPr="00B807D4" w:rsidRDefault="006642CB"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 xml:space="preserve">2. Закон о одржавању стамбених зграда </w:t>
            </w:r>
            <w:r w:rsidRPr="00B807D4">
              <w:rPr>
                <w:rFonts w:ascii="Times New Roman" w:hAnsi="Times New Roman" w:cs="Times New Roman"/>
                <w:i/>
                <w:sz w:val="18"/>
                <w:szCs w:val="18"/>
              </w:rPr>
              <w:t>(«Сл. гласник РС» 44/95, 44/98 101/05 и 88/2011)</w:t>
            </w:r>
          </w:p>
          <w:p w:rsidR="00B807D4" w:rsidRPr="00B807D4" w:rsidRDefault="00B807D4"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20"/>
                <w:szCs w:val="20"/>
              </w:rPr>
              <w:t>3.Закон о општем управном поступку</w:t>
            </w:r>
            <w:r w:rsidRPr="00B807D4">
              <w:rPr>
                <w:rFonts w:ascii="Times New Roman" w:hAnsi="Times New Roman" w:cs="Times New Roman"/>
                <w:bCs/>
                <w:i/>
                <w:sz w:val="20"/>
                <w:szCs w:val="20"/>
              </w:rPr>
              <w:t xml:space="preserve"> (Сл. гл. РС бр. 18/2016)</w:t>
            </w:r>
          </w:p>
          <w:p w:rsidR="006642CB" w:rsidRPr="00B807D4" w:rsidRDefault="006642CB" w:rsidP="006642CB">
            <w:pPr>
              <w:autoSpaceDE w:val="0"/>
              <w:autoSpaceDN w:val="0"/>
              <w:adjustRightInd w:val="0"/>
              <w:rPr>
                <w:rFonts w:ascii="Times New Roman" w:hAnsi="Times New Roman" w:cs="Times New Roman"/>
                <w:sz w:val="18"/>
                <w:szCs w:val="18"/>
              </w:rPr>
            </w:pPr>
            <w:r w:rsidRPr="00B807D4">
              <w:rPr>
                <w:rFonts w:ascii="Times New Roman" w:hAnsi="Times New Roman" w:cs="Times New Roman"/>
                <w:b/>
                <w:bCs/>
                <w:sz w:val="18"/>
                <w:szCs w:val="18"/>
              </w:rPr>
              <w:t xml:space="preserve">4. Закон о инспекцијском надзору </w:t>
            </w:r>
            <w:r w:rsidRPr="00B807D4">
              <w:rPr>
                <w:rFonts w:ascii="Times New Roman" w:hAnsi="Times New Roman" w:cs="Times New Roman"/>
                <w:i/>
                <w:sz w:val="18"/>
                <w:szCs w:val="18"/>
              </w:rPr>
              <w:t>(«Сл.гласник РС» бр. 36/15)</w:t>
            </w:r>
          </w:p>
          <w:p w:rsidR="006642CB" w:rsidRPr="00B807D4" w:rsidRDefault="00B807D4"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5</w:t>
            </w:r>
            <w:r w:rsidR="006642CB" w:rsidRPr="00B807D4">
              <w:rPr>
                <w:rFonts w:ascii="Times New Roman" w:hAnsi="Times New Roman" w:cs="Times New Roman"/>
                <w:b/>
                <w:bCs/>
                <w:sz w:val="18"/>
                <w:szCs w:val="18"/>
              </w:rPr>
              <w:t xml:space="preserve">. Закон о озакоњењу објеката </w:t>
            </w:r>
            <w:r w:rsidR="006642CB" w:rsidRPr="00B807D4">
              <w:rPr>
                <w:rFonts w:ascii="Times New Roman" w:hAnsi="Times New Roman" w:cs="Times New Roman"/>
                <w:i/>
                <w:sz w:val="18"/>
                <w:szCs w:val="18"/>
              </w:rPr>
              <w:t>(„Сл.гласник РС“ бр. 96/2015)</w:t>
            </w:r>
          </w:p>
          <w:p w:rsidR="006642CB" w:rsidRPr="00B807D4" w:rsidRDefault="00B807D4" w:rsidP="006642CB">
            <w:pPr>
              <w:rPr>
                <w:rFonts w:ascii="Times New Roman" w:hAnsi="Times New Roman" w:cs="Times New Roman"/>
                <w:b/>
                <w:bCs/>
                <w:sz w:val="18"/>
                <w:szCs w:val="18"/>
              </w:rPr>
            </w:pPr>
            <w:r w:rsidRPr="00B807D4">
              <w:rPr>
                <w:rFonts w:ascii="Times New Roman" w:hAnsi="Times New Roman" w:cs="Times New Roman"/>
                <w:b/>
                <w:bCs/>
                <w:sz w:val="18"/>
                <w:szCs w:val="18"/>
              </w:rPr>
              <w:t>6</w:t>
            </w:r>
            <w:r w:rsidR="007C3F2E" w:rsidRPr="00B807D4">
              <w:rPr>
                <w:rFonts w:ascii="Times New Roman" w:hAnsi="Times New Roman" w:cs="Times New Roman"/>
                <w:b/>
                <w:bCs/>
                <w:sz w:val="18"/>
                <w:szCs w:val="18"/>
              </w:rPr>
              <w:t>. Кривични законик</w:t>
            </w:r>
            <w:r w:rsidR="00395F86" w:rsidRPr="00B807D4">
              <w:rPr>
                <w:rFonts w:ascii="Times New Roman" w:hAnsi="Times New Roman" w:cs="Times New Roman"/>
                <w:i/>
                <w:sz w:val="18"/>
                <w:szCs w:val="18"/>
              </w:rPr>
              <w:t>(„Сл.гласник РС“ бр. 94/2016)</w:t>
            </w:r>
          </w:p>
          <w:p w:rsidR="007C3F2E" w:rsidRPr="00B807D4" w:rsidRDefault="007C3F2E" w:rsidP="00910B62">
            <w:pPr>
              <w:rPr>
                <w:rFonts w:ascii="Times New Roman" w:hAnsi="Times New Roman" w:cs="Times New Roman"/>
                <w:b/>
                <w:bCs/>
                <w:sz w:val="24"/>
                <w:szCs w:val="24"/>
              </w:rPr>
            </w:pPr>
          </w:p>
        </w:tc>
      </w:tr>
      <w:tr w:rsidR="006642CB" w:rsidRPr="00B30FAE" w:rsidTr="00F32EC6">
        <w:tc>
          <w:tcPr>
            <w:tcW w:w="2235" w:type="dxa"/>
          </w:tcPr>
          <w:p w:rsidR="00F74151" w:rsidRPr="008C5376" w:rsidRDefault="00F74151" w:rsidP="006F6980">
            <w:pPr>
              <w:rPr>
                <w:rFonts w:ascii="Times New Roman" w:hAnsi="Times New Roman" w:cs="Times New Roman"/>
                <w:b/>
                <w:sz w:val="24"/>
                <w:szCs w:val="24"/>
              </w:rPr>
            </w:pPr>
          </w:p>
          <w:p w:rsidR="006642CB" w:rsidRPr="008C5376" w:rsidRDefault="006642CB" w:rsidP="006F6980">
            <w:pPr>
              <w:rPr>
                <w:rFonts w:ascii="Times New Roman" w:hAnsi="Times New Roman" w:cs="Times New Roman"/>
                <w:b/>
                <w:sz w:val="24"/>
                <w:szCs w:val="24"/>
              </w:rPr>
            </w:pPr>
            <w:r w:rsidRPr="008C5376">
              <w:rPr>
                <w:rFonts w:ascii="Times New Roman" w:hAnsi="Times New Roman" w:cs="Times New Roman"/>
                <w:b/>
                <w:sz w:val="24"/>
                <w:szCs w:val="24"/>
              </w:rPr>
              <w:t>Одговорно лице</w:t>
            </w:r>
          </w:p>
        </w:tc>
        <w:tc>
          <w:tcPr>
            <w:tcW w:w="7387" w:type="dxa"/>
            <w:gridSpan w:val="3"/>
          </w:tcPr>
          <w:p w:rsidR="002107D0" w:rsidRPr="00B807D4" w:rsidRDefault="002107D0" w:rsidP="006642CB">
            <w:pPr>
              <w:autoSpaceDE w:val="0"/>
              <w:autoSpaceDN w:val="0"/>
              <w:adjustRightInd w:val="0"/>
              <w:rPr>
                <w:rFonts w:ascii="Times New Roman" w:hAnsi="Times New Roman" w:cs="Times New Roman"/>
                <w:b/>
                <w:bCs/>
                <w:sz w:val="24"/>
                <w:szCs w:val="24"/>
              </w:rPr>
            </w:pPr>
          </w:p>
          <w:p w:rsidR="006642CB" w:rsidRPr="00B807D4" w:rsidRDefault="00B14CA6"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Г</w:t>
            </w:r>
            <w:r w:rsidR="006642CB" w:rsidRPr="00B807D4">
              <w:rPr>
                <w:rFonts w:ascii="Times New Roman" w:hAnsi="Times New Roman" w:cs="Times New Roman"/>
                <w:b/>
                <w:bCs/>
                <w:sz w:val="24"/>
                <w:szCs w:val="24"/>
              </w:rPr>
              <w:t>рађевински инспектор</w:t>
            </w:r>
          </w:p>
          <w:p w:rsidR="002107D0" w:rsidRPr="00B807D4" w:rsidRDefault="002107D0" w:rsidP="006642CB">
            <w:pPr>
              <w:autoSpaceDE w:val="0"/>
              <w:autoSpaceDN w:val="0"/>
              <w:adjustRightInd w:val="0"/>
              <w:rPr>
                <w:rFonts w:ascii="Times New Roman" w:hAnsi="Times New Roman" w:cs="Times New Roman"/>
                <w:b/>
                <w:bCs/>
                <w:sz w:val="24"/>
                <w:szCs w:val="24"/>
              </w:rPr>
            </w:pPr>
          </w:p>
        </w:tc>
      </w:tr>
      <w:tr w:rsidR="006642CB" w:rsidRPr="00B30FAE" w:rsidTr="00F32EC6">
        <w:tc>
          <w:tcPr>
            <w:tcW w:w="2235" w:type="dxa"/>
          </w:tcPr>
          <w:p w:rsidR="006642CB" w:rsidRPr="008C5376" w:rsidRDefault="006642CB" w:rsidP="006F6980">
            <w:pPr>
              <w:rPr>
                <w:rFonts w:ascii="Times New Roman" w:hAnsi="Times New Roman" w:cs="Times New Roman"/>
                <w:b/>
                <w:sz w:val="24"/>
                <w:szCs w:val="24"/>
              </w:rPr>
            </w:pPr>
            <w:r w:rsidRPr="008C5376">
              <w:rPr>
                <w:rFonts w:ascii="Times New Roman" w:hAnsi="Times New Roman" w:cs="Times New Roman"/>
                <w:b/>
                <w:sz w:val="24"/>
                <w:szCs w:val="24"/>
              </w:rPr>
              <w:t>Опис</w:t>
            </w:r>
          </w:p>
        </w:tc>
        <w:tc>
          <w:tcPr>
            <w:tcW w:w="7387" w:type="dxa"/>
            <w:gridSpan w:val="3"/>
          </w:tcPr>
          <w:p w:rsidR="00473F16" w:rsidRPr="00B807D4" w:rsidRDefault="00473F16" w:rsidP="007C3F2E">
            <w:pPr>
              <w:autoSpaceDE w:val="0"/>
              <w:autoSpaceDN w:val="0"/>
              <w:adjustRightInd w:val="0"/>
              <w:rPr>
                <w:rFonts w:ascii="Times New Roman" w:hAnsi="Times New Roman" w:cs="Times New Roman"/>
                <w:b/>
                <w:u w:val="single"/>
              </w:rPr>
            </w:pPr>
          </w:p>
          <w:p w:rsidR="007C3F2E" w:rsidRPr="00B807D4" w:rsidRDefault="00473F16" w:rsidP="007C3F2E">
            <w:pPr>
              <w:autoSpaceDE w:val="0"/>
              <w:autoSpaceDN w:val="0"/>
              <w:adjustRightInd w:val="0"/>
              <w:rPr>
                <w:rFonts w:ascii="Times New Roman" w:hAnsi="Times New Roman" w:cs="Times New Roman"/>
              </w:rPr>
            </w:pPr>
            <w:r w:rsidRPr="00B807D4">
              <w:rPr>
                <w:rFonts w:ascii="Times New Roman" w:hAnsi="Times New Roman" w:cs="Times New Roman"/>
                <w:b/>
              </w:rPr>
              <w:t>НАДЗОР</w:t>
            </w:r>
            <w:r w:rsidRPr="00B807D4">
              <w:rPr>
                <w:rFonts w:ascii="Times New Roman" w:hAnsi="Times New Roman" w:cs="Times New Roman"/>
              </w:rPr>
              <w:t>:</w:t>
            </w:r>
          </w:p>
          <w:p w:rsidR="00473F16" w:rsidRPr="00B807D4" w:rsidRDefault="00473F16" w:rsidP="007C3F2E">
            <w:pPr>
              <w:autoSpaceDE w:val="0"/>
              <w:autoSpaceDN w:val="0"/>
              <w:adjustRightInd w:val="0"/>
              <w:rPr>
                <w:rFonts w:ascii="Times New Roman" w:hAnsi="Times New Roman" w:cs="Times New Roman"/>
              </w:rPr>
            </w:pPr>
          </w:p>
          <w:p w:rsidR="006642CB"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Грађевинска инспекција обавља поверене послове који се односе на вођење управног поступка доношењем управних аката и обављање управних радњи у поступку инспекцијског надзора над спровођењем одредаба Закона о планирању и изградњи, доноси решења за уклањање објеката или ње</w:t>
            </w:r>
            <w:r w:rsidR="00473F16" w:rsidRPr="00B807D4">
              <w:rPr>
                <w:rFonts w:ascii="Times New Roman" w:hAnsi="Times New Roman" w:cs="Times New Roman"/>
              </w:rPr>
              <w:t>говог дела који су изграђени без</w:t>
            </w:r>
            <w:r w:rsidRPr="00B807D4">
              <w:rPr>
                <w:rFonts w:ascii="Times New Roman" w:hAnsi="Times New Roman" w:cs="Times New Roman"/>
              </w:rPr>
              <w:t xml:space="preserve"> грађевинске дозволе, сачињава Програм уклањања објеката, извршава решења о уклањању објеката, доноси решења о обустави</w:t>
            </w:r>
            <w:r w:rsidR="00473F16" w:rsidRPr="00B807D4">
              <w:rPr>
                <w:rFonts w:ascii="Times New Roman" w:hAnsi="Times New Roman" w:cs="Times New Roman"/>
              </w:rPr>
              <w:t xml:space="preserve"> </w:t>
            </w:r>
            <w:r w:rsidRPr="00B807D4">
              <w:rPr>
                <w:rFonts w:ascii="Times New Roman" w:hAnsi="Times New Roman" w:cs="Times New Roman"/>
              </w:rPr>
              <w:t xml:space="preserve"> радова ако се објекат не гради у складу са издатом грађевинском дозволом, врши надзор над коришћењем објеката, обавља и друге послове у складу са Законом,  одлукама и другим прописима донетим на основу Закона. </w:t>
            </w:r>
          </w:p>
          <w:p w:rsidR="007C3F2E" w:rsidRPr="00B807D4" w:rsidRDefault="007C3F2E" w:rsidP="00473F16">
            <w:pPr>
              <w:autoSpaceDE w:val="0"/>
              <w:autoSpaceDN w:val="0"/>
              <w:adjustRightInd w:val="0"/>
              <w:jc w:val="both"/>
              <w:rPr>
                <w:rFonts w:ascii="Times New Roman" w:hAnsi="Times New Roman" w:cs="Times New Roman"/>
                <w:sz w:val="24"/>
                <w:szCs w:val="24"/>
              </w:rPr>
            </w:pPr>
          </w:p>
          <w:p w:rsidR="003B6900"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Грађевински инспектор врши инспекцијски надзор у области грађевинарства и урбанизма, а на основу наведених прописа</w:t>
            </w:r>
            <w:r w:rsidR="00E45ACC" w:rsidRPr="00B807D4">
              <w:rPr>
                <w:rFonts w:ascii="Times New Roman" w:hAnsi="Times New Roman" w:cs="Times New Roman"/>
              </w:rPr>
              <w:t>,</w:t>
            </w:r>
            <w:r w:rsidRPr="00B807D4">
              <w:rPr>
                <w:rFonts w:ascii="Times New Roman" w:hAnsi="Times New Roman" w:cs="Times New Roman"/>
              </w:rPr>
              <w:t xml:space="preserve"> води управни поступак сходно одредбама ЗУП-а, доноси решења и закључке у вези бесправно подигнутих објеката, врши надзор над усклађеношћу изведених радова са овереном техничком документацијом, подноси захтев за покретање прекршајних и других поступака, открива бесправну градњу, врши пријем странака</w:t>
            </w:r>
            <w:r w:rsidR="00473F16" w:rsidRPr="00B807D4">
              <w:rPr>
                <w:rFonts w:ascii="Times New Roman" w:hAnsi="Times New Roman" w:cs="Times New Roman"/>
              </w:rPr>
              <w:t xml:space="preserve"> </w:t>
            </w:r>
            <w:r w:rsidRPr="00B807D4">
              <w:rPr>
                <w:rFonts w:ascii="Times New Roman" w:hAnsi="Times New Roman" w:cs="Times New Roman"/>
              </w:rPr>
              <w:t xml:space="preserve">уз давање потребних објашњења у вези са остваривањем њихових права и обавља и друге послове у складу са Законом и по налогу начелника </w:t>
            </w:r>
            <w:r w:rsidR="00E45ACC" w:rsidRPr="00B807D4">
              <w:rPr>
                <w:rFonts w:ascii="Times New Roman" w:hAnsi="Times New Roman" w:cs="Times New Roman"/>
              </w:rPr>
              <w:t xml:space="preserve">општинске управе и </w:t>
            </w:r>
            <w:r w:rsidR="00DA31F2">
              <w:rPr>
                <w:rFonts w:ascii="Times New Roman" w:hAnsi="Times New Roman" w:cs="Times New Roman"/>
              </w:rPr>
              <w:t xml:space="preserve">руководиоца Одељења </w:t>
            </w:r>
            <w:r w:rsidR="00E45ACC" w:rsidRPr="00B807D4">
              <w:rPr>
                <w:rFonts w:ascii="Times New Roman" w:hAnsi="Times New Roman" w:cs="Times New Roman"/>
              </w:rPr>
              <w:t>за инспекцијске послове</w:t>
            </w:r>
            <w:r w:rsidRPr="00B807D4">
              <w:rPr>
                <w:rFonts w:ascii="Times New Roman" w:hAnsi="Times New Roman" w:cs="Times New Roman"/>
              </w:rPr>
              <w:t xml:space="preserve">. </w:t>
            </w:r>
          </w:p>
          <w:p w:rsidR="006F6980"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Грађевински инспектор такође прати промене законских прописа и одлука </w:t>
            </w:r>
            <w:r w:rsidR="00E45ACC" w:rsidRPr="00B807D4">
              <w:rPr>
                <w:rFonts w:ascii="Times New Roman" w:hAnsi="Times New Roman" w:cs="Times New Roman"/>
              </w:rPr>
              <w:t>општине Чајетина</w:t>
            </w:r>
            <w:r w:rsidRPr="00B807D4">
              <w:rPr>
                <w:rFonts w:ascii="Times New Roman" w:hAnsi="Times New Roman" w:cs="Times New Roman"/>
              </w:rPr>
              <w:t xml:space="preserve"> и спроводи и друге радње у циљу безбедности објеката, отклањања непосредне опасности по живот и здравље људи и околине.</w:t>
            </w:r>
          </w:p>
          <w:p w:rsidR="007C3F2E" w:rsidRPr="00B807D4" w:rsidRDefault="007C3F2E" w:rsidP="00473F16">
            <w:pPr>
              <w:autoSpaceDE w:val="0"/>
              <w:autoSpaceDN w:val="0"/>
              <w:adjustRightInd w:val="0"/>
              <w:jc w:val="both"/>
              <w:rPr>
                <w:rFonts w:ascii="Times New Roman" w:hAnsi="Times New Roman" w:cs="Times New Roman"/>
                <w:sz w:val="24"/>
                <w:szCs w:val="24"/>
              </w:rPr>
            </w:pPr>
          </w:p>
          <w:p w:rsidR="00F74151" w:rsidRPr="00B807D4" w:rsidRDefault="007C3F2E" w:rsidP="00473F16">
            <w:pPr>
              <w:autoSpaceDE w:val="0"/>
              <w:autoSpaceDN w:val="0"/>
              <w:adjustRightInd w:val="0"/>
              <w:jc w:val="both"/>
              <w:rPr>
                <w:rFonts w:ascii="Times New Roman" w:hAnsi="Times New Roman" w:cs="Times New Roman"/>
                <w:bCs/>
                <w:sz w:val="24"/>
                <w:szCs w:val="24"/>
              </w:rPr>
            </w:pPr>
            <w:r w:rsidRPr="00B807D4">
              <w:rPr>
                <w:rFonts w:ascii="Times New Roman" w:hAnsi="Times New Roman" w:cs="Times New Roman"/>
              </w:rPr>
              <w:t xml:space="preserve">Грађевинска инспекција спроводи редован, ванредан, контролни и </w:t>
            </w:r>
            <w:r w:rsidRPr="00B807D4">
              <w:rPr>
                <w:rFonts w:ascii="Times New Roman" w:hAnsi="Times New Roman" w:cs="Times New Roman"/>
              </w:rPr>
              <w:lastRenderedPageBreak/>
              <w:t>допунски надзор, који може бити теренски и канцеларијски.</w:t>
            </w:r>
            <w:r w:rsidR="006F6980" w:rsidRPr="00B807D4">
              <w:rPr>
                <w:rFonts w:ascii="Times New Roman" w:hAnsi="Times New Roman" w:cs="Times New Roman"/>
                <w:bCs/>
                <w:sz w:val="24"/>
                <w:szCs w:val="24"/>
              </w:rPr>
              <w:t xml:space="preserve"> </w:t>
            </w:r>
          </w:p>
          <w:p w:rsidR="00473F16" w:rsidRPr="00B807D4" w:rsidRDefault="00473F16" w:rsidP="00473F16">
            <w:pPr>
              <w:autoSpaceDE w:val="0"/>
              <w:autoSpaceDN w:val="0"/>
              <w:adjustRightInd w:val="0"/>
              <w:jc w:val="both"/>
              <w:rPr>
                <w:rFonts w:ascii="Times New Roman" w:hAnsi="Times New Roman" w:cs="Times New Roman"/>
                <w:bCs/>
                <w:sz w:val="24"/>
                <w:szCs w:val="24"/>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 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473F16" w:rsidRPr="00B807D4" w:rsidRDefault="00473F16" w:rsidP="00473F16">
            <w:pPr>
              <w:autoSpaceDE w:val="0"/>
              <w:autoSpaceDN w:val="0"/>
              <w:adjustRightInd w:val="0"/>
              <w:jc w:val="both"/>
              <w:rPr>
                <w:rFonts w:ascii="Times New Roman" w:hAnsi="Times New Roman" w:cs="Times New Roman"/>
              </w:rPr>
            </w:pPr>
          </w:p>
          <w:p w:rsidR="00B30FAE"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Теренски инспекцијски надзор врши се изван службених просторија инспекције, на лицу места.</w:t>
            </w: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7C3F2E" w:rsidRPr="00B807D4" w:rsidRDefault="007C3F2E" w:rsidP="00473F16">
            <w:pPr>
              <w:autoSpaceDE w:val="0"/>
              <w:autoSpaceDN w:val="0"/>
              <w:adjustRightInd w:val="0"/>
              <w:jc w:val="both"/>
              <w:rPr>
                <w:rFonts w:ascii="Times New Roman" w:hAnsi="Times New Roman" w:cs="Times New Roman"/>
                <w:bCs/>
                <w:sz w:val="24"/>
                <w:szCs w:val="24"/>
              </w:rPr>
            </w:pPr>
            <w:r w:rsidRPr="00B807D4">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 У вршењу инспекцијског надзора грађевинска инспекција сарађује са другим надлежним инспекцијама, правосудним органима, тужилаштвом, МУП-ом и комуналном полицијом.</w:t>
            </w:r>
          </w:p>
          <w:p w:rsidR="00BC3D87" w:rsidRPr="00B807D4" w:rsidRDefault="00BC3D87" w:rsidP="00BC3D87">
            <w:pPr>
              <w:autoSpaceDE w:val="0"/>
              <w:autoSpaceDN w:val="0"/>
              <w:adjustRightInd w:val="0"/>
              <w:rPr>
                <w:rFonts w:ascii="Times New Roman" w:hAnsi="Times New Roman" w:cs="Times New Roman"/>
                <w:bCs/>
                <w:sz w:val="24"/>
                <w:szCs w:val="24"/>
              </w:rPr>
            </w:pPr>
          </w:p>
        </w:tc>
      </w:tr>
    </w:tbl>
    <w:p w:rsidR="00473F16" w:rsidRDefault="00473F16" w:rsidP="006C07B6">
      <w:pPr>
        <w:rPr>
          <w:rFonts w:ascii="Arial" w:hAnsi="Arial" w:cs="Arial"/>
          <w:b/>
        </w:rPr>
      </w:pPr>
    </w:p>
    <w:p w:rsidR="00B807D4" w:rsidRDefault="00B807D4" w:rsidP="006C07B6">
      <w:pPr>
        <w:rPr>
          <w:rFonts w:ascii="Times New Roman" w:hAnsi="Times New Roman" w:cs="Times New Roman"/>
          <w:b/>
        </w:rPr>
      </w:pPr>
    </w:p>
    <w:p w:rsidR="00F4047E" w:rsidRPr="00B807D4" w:rsidRDefault="007C3F2E" w:rsidP="006C07B6">
      <w:pPr>
        <w:rPr>
          <w:rFonts w:ascii="Times New Roman" w:hAnsi="Times New Roman" w:cs="Times New Roman"/>
          <w:b/>
        </w:rPr>
      </w:pPr>
      <w:r w:rsidRPr="00B807D4">
        <w:rPr>
          <w:rFonts w:ascii="Times New Roman" w:hAnsi="Times New Roman" w:cs="Times New Roman"/>
          <w:b/>
        </w:rPr>
        <w:t xml:space="preserve">АКТИВНОСТИ У ОКВИРУ ИНСПЕКЦИЈСКОГ НАДЗОРА </w:t>
      </w:r>
    </w:p>
    <w:p w:rsidR="006C07B6" w:rsidRPr="00B807D4" w:rsidRDefault="007C3F2E" w:rsidP="006C07B6">
      <w:pPr>
        <w:rPr>
          <w:rFonts w:ascii="Times New Roman" w:hAnsi="Times New Roman" w:cs="Times New Roman"/>
        </w:rPr>
      </w:pPr>
      <w:r w:rsidRPr="00B807D4">
        <w:rPr>
          <w:rFonts w:ascii="Times New Roman" w:hAnsi="Times New Roman" w:cs="Times New Roman"/>
        </w:rPr>
        <w:t>Вршење инспекцијског надзора од стране грађевинске инспекције не зависи у потпуности од доба године (може се сматрати да се због временских прилика и напретка у технологији грађења, већина радова на градилиштима могу изводити у току целе године) али зависи од других чинилаца: издатим грађевинским дозволама и пријавама радова, динамиком извођења радова, обезбеђеним финансијским средствима, евентуалним елементарним непогодама, тако да се не могу упапред идентификовати субјекти код којих ће се вршити инспекцијски надзор</w:t>
      </w:r>
      <w:r w:rsidR="00F4047E" w:rsidRPr="00B807D4">
        <w:rPr>
          <w:rFonts w:ascii="Times New Roman" w:hAnsi="Times New Roman" w:cs="Times New Roman"/>
        </w:rPr>
        <w:t>.</w:t>
      </w:r>
    </w:p>
    <w:p w:rsidR="00F4047E" w:rsidRPr="00B807D4" w:rsidRDefault="00F4047E" w:rsidP="006C07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7"/>
        <w:gridCol w:w="3207"/>
        <w:gridCol w:w="3208"/>
      </w:tblGrid>
      <w:tr w:rsidR="00E45ACC" w:rsidRPr="00B807D4" w:rsidTr="00E45ACC">
        <w:tc>
          <w:tcPr>
            <w:tcW w:w="3207"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АКТИВНОСТ</w:t>
            </w:r>
          </w:p>
        </w:tc>
        <w:tc>
          <w:tcPr>
            <w:tcW w:w="3207"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Облик инспекцијског надзора</w:t>
            </w:r>
          </w:p>
        </w:tc>
        <w:tc>
          <w:tcPr>
            <w:tcW w:w="3208"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Врста инспекцијског надзора</w:t>
            </w:r>
          </w:p>
        </w:tc>
      </w:tr>
      <w:tr w:rsidR="00A8259B" w:rsidRPr="00B807D4" w:rsidTr="00E45ACC">
        <w:tc>
          <w:tcPr>
            <w:tcW w:w="3207" w:type="dxa"/>
          </w:tcPr>
          <w:p w:rsidR="009E3113" w:rsidRPr="00B807D4" w:rsidRDefault="009E3113"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Спровођење Закона о планирању и изградњи у области грађевинарства</w:t>
            </w:r>
            <w:r w:rsidR="00B30FAE" w:rsidRPr="00B807D4">
              <w:rPr>
                <w:rFonts w:ascii="Times New Roman" w:hAnsi="Times New Roman" w:cs="Times New Roman"/>
              </w:rPr>
              <w:t xml:space="preserve"> </w:t>
            </w:r>
            <w:r w:rsidRPr="00B807D4">
              <w:rPr>
                <w:rFonts w:ascii="Times New Roman" w:hAnsi="Times New Roman" w:cs="Times New Roman"/>
              </w:rPr>
              <w:t>уз сарадњу са другим надлежним инспекцијама</w:t>
            </w:r>
            <w:r w:rsidR="009E3113" w:rsidRPr="00B807D4">
              <w:rPr>
                <w:rFonts w:ascii="Times New Roman" w:hAnsi="Times New Roman" w:cs="Times New Roman"/>
              </w:rPr>
              <w:t xml:space="preserve"> и правосудним органима, тужилаштвом и </w:t>
            </w:r>
            <w:r w:rsidR="009E3113" w:rsidRPr="00B807D4">
              <w:rPr>
                <w:rFonts w:ascii="Times New Roman" w:hAnsi="Times New Roman" w:cs="Times New Roman"/>
              </w:rPr>
              <w:lastRenderedPageBreak/>
              <w:t>МУП-ом.</w:t>
            </w:r>
          </w:p>
        </w:tc>
        <w:tc>
          <w:tcPr>
            <w:tcW w:w="3207" w:type="dxa"/>
          </w:tcPr>
          <w:p w:rsidR="00A8259B" w:rsidRPr="00B807D4" w:rsidRDefault="00A8259B" w:rsidP="006C07B6">
            <w:pPr>
              <w:rPr>
                <w:rFonts w:ascii="Times New Roman" w:hAnsi="Times New Roman" w:cs="Times New Roman"/>
                <w:b/>
              </w:rPr>
            </w:pPr>
          </w:p>
        </w:tc>
        <w:tc>
          <w:tcPr>
            <w:tcW w:w="3208" w:type="dxa"/>
          </w:tcPr>
          <w:p w:rsidR="00A8259B" w:rsidRPr="00B807D4" w:rsidRDefault="00A8259B" w:rsidP="006C07B6">
            <w:pPr>
              <w:rPr>
                <w:rFonts w:ascii="Times New Roman" w:hAnsi="Times New Roman" w:cs="Times New Roman"/>
                <w:b/>
              </w:rPr>
            </w:pP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Доношење решења о рушењу незаконито изграђених објеката на основу извршеног пописа и достављање решења органу надлежном за издавање решења о озакоњењу.</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E45ACC"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канцеларијски</w:t>
            </w:r>
          </w:p>
        </w:tc>
        <w:tc>
          <w:tcPr>
            <w:tcW w:w="3208"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приликом добијања обавештења од надлежног органа о пријави темеља</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-т</w:t>
            </w:r>
            <w:r w:rsidR="00E45ACC" w:rsidRPr="00B807D4">
              <w:rPr>
                <w:rFonts w:ascii="Times New Roman" w:hAnsi="Times New Roman" w:cs="Times New Roman"/>
              </w:rPr>
              <w:t>еренски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w:t>
            </w:r>
            <w:r w:rsidR="001877D4" w:rsidRPr="00B807D4">
              <w:rPr>
                <w:rFonts w:ascii="Times New Roman" w:hAnsi="Times New Roman" w:cs="Times New Roman"/>
              </w:rPr>
              <w:t xml:space="preserve"> </w:t>
            </w:r>
            <w:r w:rsidRPr="00B807D4">
              <w:rPr>
                <w:rFonts w:ascii="Times New Roman" w:hAnsi="Times New Roman" w:cs="Times New Roman"/>
              </w:rPr>
              <w:t>-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приликом добијања обавештења од надлежног органа о завршетку објекта у конструктивном смислу</w:t>
            </w:r>
          </w:p>
        </w:tc>
        <w:tc>
          <w:tcPr>
            <w:tcW w:w="3207"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-т</w:t>
            </w:r>
            <w:r w:rsidR="00E45ACC" w:rsidRPr="00B807D4">
              <w:rPr>
                <w:rFonts w:ascii="Times New Roman" w:hAnsi="Times New Roman" w:cs="Times New Roman"/>
              </w:rPr>
              <w:t>еренски</w:t>
            </w:r>
          </w:p>
          <w:p w:rsidR="00E45ACC"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 -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активних градилишта</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тр</w:t>
            </w:r>
            <w:r w:rsidR="00E45ACC" w:rsidRPr="00B807D4">
              <w:rPr>
                <w:rFonts w:ascii="Times New Roman" w:hAnsi="Times New Roman" w:cs="Times New Roman"/>
              </w:rPr>
              <w:t>еренски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редован </w:t>
            </w:r>
          </w:p>
          <w:p w:rsidR="001877D4" w:rsidRPr="00B807D4" w:rsidRDefault="00E45ACC" w:rsidP="006C07B6">
            <w:pPr>
              <w:rPr>
                <w:rFonts w:ascii="Times New Roman" w:hAnsi="Times New Roman" w:cs="Times New Roman"/>
              </w:rPr>
            </w:pPr>
            <w:r w:rsidRPr="00B807D4">
              <w:rPr>
                <w:rFonts w:ascii="Times New Roman" w:hAnsi="Times New Roman" w:cs="Times New Roman"/>
              </w:rPr>
              <w:t>-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1877D4">
            <w:pPr>
              <w:rPr>
                <w:rFonts w:ascii="Times New Roman" w:hAnsi="Times New Roman" w:cs="Times New Roman"/>
              </w:rPr>
            </w:pPr>
            <w:r w:rsidRPr="00B807D4">
              <w:rPr>
                <w:rFonts w:ascii="Times New Roman" w:hAnsi="Times New Roman" w:cs="Times New Roman"/>
              </w:rPr>
              <w:t>Вршење инспекцијског надзора по пријавама странака</w:t>
            </w:r>
            <w:r w:rsidR="001877D4" w:rsidRPr="00B807D4">
              <w:rPr>
                <w:rFonts w:ascii="Times New Roman" w:hAnsi="Times New Roman" w:cs="Times New Roman"/>
              </w:rPr>
              <w:t xml:space="preserve">              </w:t>
            </w:r>
            <w:r w:rsidRPr="00B807D4">
              <w:rPr>
                <w:rFonts w:ascii="Times New Roman" w:hAnsi="Times New Roman" w:cs="Times New Roman"/>
              </w:rPr>
              <w:t xml:space="preserve"> ( усменим, писменим)</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теренски </w:t>
            </w:r>
          </w:p>
          <w:p w:rsidR="00E45ACC" w:rsidRPr="00B807D4" w:rsidRDefault="00E45ACC" w:rsidP="006C07B6">
            <w:pPr>
              <w:rPr>
                <w:rFonts w:ascii="Times New Roman" w:hAnsi="Times New Roman" w:cs="Times New Roman"/>
              </w:rPr>
            </w:pPr>
            <w:r w:rsidRPr="00B807D4">
              <w:rPr>
                <w:rFonts w:ascii="Times New Roman" w:hAnsi="Times New Roman" w:cs="Times New Roman"/>
              </w:rPr>
              <w:t>-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A8259B" w:rsidRPr="00B807D4" w:rsidTr="00E45ACC">
        <w:tc>
          <w:tcPr>
            <w:tcW w:w="3207" w:type="dxa"/>
          </w:tcPr>
          <w:p w:rsidR="00473F16" w:rsidRPr="00B807D4" w:rsidRDefault="00473F16"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Обука, оспособљавање, семинари, едукације у вршењу инспекцијског надзора и примена прописа из области грађевинарства</w:t>
            </w:r>
          </w:p>
        </w:tc>
        <w:tc>
          <w:tcPr>
            <w:tcW w:w="3207" w:type="dxa"/>
          </w:tcPr>
          <w:p w:rsidR="00A8259B" w:rsidRPr="00B807D4" w:rsidRDefault="00A8259B" w:rsidP="006C07B6">
            <w:pPr>
              <w:rPr>
                <w:rFonts w:ascii="Times New Roman" w:hAnsi="Times New Roman" w:cs="Times New Roman"/>
              </w:rPr>
            </w:pPr>
          </w:p>
        </w:tc>
        <w:tc>
          <w:tcPr>
            <w:tcW w:w="3208" w:type="dxa"/>
          </w:tcPr>
          <w:p w:rsidR="00A8259B" w:rsidRPr="00B807D4" w:rsidRDefault="00A8259B" w:rsidP="006C07B6">
            <w:pPr>
              <w:rPr>
                <w:rFonts w:ascii="Times New Roman" w:hAnsi="Times New Roman" w:cs="Times New Roman"/>
              </w:rPr>
            </w:pPr>
          </w:p>
        </w:tc>
      </w:tr>
      <w:tr w:rsidR="00A8259B" w:rsidRPr="00B807D4" w:rsidTr="00E45ACC">
        <w:tc>
          <w:tcPr>
            <w:tcW w:w="3207" w:type="dxa"/>
          </w:tcPr>
          <w:p w:rsidR="009E3113" w:rsidRPr="00B807D4" w:rsidRDefault="009E3113"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Превентивно деловање инспекцијекроз правовремено информисање јавностио прописима, плановима инспекцијског надзора, кроз 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w:t>
            </w:r>
          </w:p>
        </w:tc>
        <w:tc>
          <w:tcPr>
            <w:tcW w:w="3207" w:type="dxa"/>
          </w:tcPr>
          <w:p w:rsidR="00A8259B" w:rsidRPr="00B807D4" w:rsidRDefault="00A8259B" w:rsidP="006C07B6">
            <w:pPr>
              <w:rPr>
                <w:rFonts w:ascii="Times New Roman" w:hAnsi="Times New Roman" w:cs="Times New Roman"/>
              </w:rPr>
            </w:pPr>
          </w:p>
        </w:tc>
        <w:tc>
          <w:tcPr>
            <w:tcW w:w="3208" w:type="dxa"/>
          </w:tcPr>
          <w:p w:rsidR="00A8259B" w:rsidRPr="00B807D4" w:rsidRDefault="00A8259B" w:rsidP="006C07B6">
            <w:pPr>
              <w:rPr>
                <w:rFonts w:ascii="Times New Roman" w:hAnsi="Times New Roman" w:cs="Times New Roman"/>
              </w:rPr>
            </w:pPr>
          </w:p>
        </w:tc>
      </w:tr>
    </w:tbl>
    <w:p w:rsidR="007C3F2E" w:rsidRPr="00B807D4" w:rsidRDefault="007C3F2E" w:rsidP="006C07B6">
      <w:pPr>
        <w:rPr>
          <w:rFonts w:ascii="Times New Roman" w:hAnsi="Times New Roman" w:cs="Times New Roman"/>
          <w:sz w:val="24"/>
          <w:szCs w:val="24"/>
        </w:rPr>
      </w:pPr>
    </w:p>
    <w:p w:rsidR="007C3F2E" w:rsidRDefault="00E45ACC" w:rsidP="006C07B6">
      <w:pPr>
        <w:rPr>
          <w:rFonts w:ascii="Times New Roman" w:hAnsi="Times New Roman" w:cs="Times New Roman"/>
        </w:rPr>
      </w:pPr>
      <w:r w:rsidRPr="00B807D4">
        <w:rPr>
          <w:rFonts w:ascii="Times New Roman" w:hAnsi="Times New Roman" w:cs="Times New Roman"/>
        </w:rPr>
        <w:t>У зависности од инспекцијског налаза, грађевински инспектор ће донети одговарајућа решења и поднети одговарајуће пријаве.</w:t>
      </w:r>
    </w:p>
    <w:p w:rsidR="0051618C" w:rsidRPr="0051618C" w:rsidRDefault="0051618C" w:rsidP="006C07B6">
      <w:pPr>
        <w:rPr>
          <w:rFonts w:ascii="Times New Roman" w:hAnsi="Times New Roman" w:cs="Times New Roman"/>
          <w:sz w:val="24"/>
          <w:szCs w:val="24"/>
        </w:rPr>
      </w:pPr>
    </w:p>
    <w:p w:rsidR="006C07B6" w:rsidRPr="00B807D4" w:rsidRDefault="006C07B6" w:rsidP="006C07B6">
      <w:pPr>
        <w:autoSpaceDE w:val="0"/>
        <w:autoSpaceDN w:val="0"/>
        <w:adjustRightInd w:val="0"/>
        <w:spacing w:after="0" w:line="240" w:lineRule="auto"/>
        <w:rPr>
          <w:rFonts w:ascii="Times New Roman" w:hAnsi="Times New Roman" w:cs="Times New Roman"/>
          <w:b/>
          <w:bCs/>
          <w:sz w:val="24"/>
          <w:szCs w:val="24"/>
        </w:rPr>
      </w:pPr>
      <w:r w:rsidRPr="00B807D4">
        <w:rPr>
          <w:rFonts w:ascii="Times New Roman" w:hAnsi="Times New Roman" w:cs="Times New Roman"/>
          <w:b/>
          <w:bCs/>
          <w:sz w:val="24"/>
          <w:szCs w:val="24"/>
        </w:rPr>
        <w:t xml:space="preserve">ПРОЦЕНА РИЗИКА </w:t>
      </w:r>
    </w:p>
    <w:p w:rsidR="00C02E02" w:rsidRPr="00B807D4" w:rsidRDefault="00C02E02" w:rsidP="006C07B6">
      <w:pPr>
        <w:autoSpaceDE w:val="0"/>
        <w:autoSpaceDN w:val="0"/>
        <w:adjustRightInd w:val="0"/>
        <w:spacing w:after="0" w:line="240" w:lineRule="auto"/>
        <w:rPr>
          <w:rFonts w:ascii="Times New Roman" w:hAnsi="Times New Roman" w:cs="Times New Roman"/>
          <w:b/>
          <w:bCs/>
          <w:sz w:val="24"/>
          <w:szCs w:val="24"/>
        </w:rPr>
      </w:pPr>
    </w:p>
    <w:p w:rsidR="006C07B6" w:rsidRPr="00B807D4" w:rsidRDefault="006C07B6" w:rsidP="00C02E02">
      <w:pPr>
        <w:autoSpaceDE w:val="0"/>
        <w:autoSpaceDN w:val="0"/>
        <w:adjustRightInd w:val="0"/>
        <w:spacing w:after="0" w:line="240" w:lineRule="auto"/>
        <w:rPr>
          <w:rFonts w:ascii="Times New Roman" w:hAnsi="Times New Roman" w:cs="Times New Roman"/>
          <w:bCs/>
        </w:rPr>
      </w:pPr>
      <w:r w:rsidRPr="00B807D4">
        <w:rPr>
          <w:rFonts w:ascii="Times New Roman" w:hAnsi="Times New Roman" w:cs="Times New Roman"/>
          <w:bCs/>
        </w:rPr>
        <w:t>Процена ризика у Годишњем плану инспекцијског надзора за 201</w:t>
      </w:r>
      <w:r w:rsidR="00B807D4">
        <w:rPr>
          <w:rFonts w:ascii="Times New Roman" w:hAnsi="Times New Roman" w:cs="Times New Roman"/>
          <w:bCs/>
        </w:rPr>
        <w:t>9</w:t>
      </w:r>
      <w:r w:rsidRPr="00B807D4">
        <w:rPr>
          <w:rFonts w:ascii="Times New Roman" w:hAnsi="Times New Roman" w:cs="Times New Roman"/>
          <w:bCs/>
        </w:rPr>
        <w:t>.годину Одсека за инспекцијске послове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 других овлашћених органа и организација,  а исто обрађене у контролним листама.</w:t>
      </w:r>
    </w:p>
    <w:p w:rsidR="00232FDF" w:rsidRPr="00B807D4" w:rsidRDefault="00232FDF" w:rsidP="00C02E02">
      <w:pPr>
        <w:autoSpaceDE w:val="0"/>
        <w:autoSpaceDN w:val="0"/>
        <w:adjustRightInd w:val="0"/>
        <w:spacing w:after="0" w:line="240" w:lineRule="auto"/>
        <w:rPr>
          <w:rFonts w:ascii="Times New Roman" w:hAnsi="Times New Roman" w:cs="Times New Roman"/>
          <w:bCs/>
        </w:rPr>
      </w:pPr>
    </w:p>
    <w:p w:rsidR="00B30FAE" w:rsidRDefault="00B30FAE" w:rsidP="00C02E02">
      <w:pPr>
        <w:autoSpaceDE w:val="0"/>
        <w:autoSpaceDN w:val="0"/>
        <w:adjustRightInd w:val="0"/>
        <w:spacing w:after="0" w:line="240" w:lineRule="auto"/>
        <w:rPr>
          <w:rFonts w:ascii="Times New Roman" w:hAnsi="Times New Roman" w:cs="Times New Roman"/>
          <w:bCs/>
        </w:rPr>
      </w:pPr>
    </w:p>
    <w:p w:rsidR="00B807D4" w:rsidRPr="00B807D4" w:rsidRDefault="00B807D4" w:rsidP="00C02E02">
      <w:pPr>
        <w:autoSpaceDE w:val="0"/>
        <w:autoSpaceDN w:val="0"/>
        <w:adjustRightInd w:val="0"/>
        <w:spacing w:after="0" w:line="240" w:lineRule="auto"/>
        <w:rPr>
          <w:rFonts w:ascii="Times New Roman" w:hAnsi="Times New Roman" w:cs="Times New Roman"/>
          <w:bCs/>
        </w:rPr>
      </w:pPr>
    </w:p>
    <w:p w:rsidR="00074E8B" w:rsidRPr="00B807D4" w:rsidRDefault="00074E8B" w:rsidP="00C02E0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7"/>
        <w:gridCol w:w="3207"/>
        <w:gridCol w:w="3208"/>
      </w:tblGrid>
      <w:tr w:rsidR="00074E8B" w:rsidRPr="00B807D4" w:rsidTr="00612D6A">
        <w:tc>
          <w:tcPr>
            <w:tcW w:w="3207" w:type="dxa"/>
          </w:tcPr>
          <w:p w:rsidR="00074E8B" w:rsidRPr="00B807D4" w:rsidRDefault="00074E8B" w:rsidP="006C07B6">
            <w:pPr>
              <w:rPr>
                <w:rFonts w:ascii="Times New Roman" w:hAnsi="Times New Roman" w:cs="Times New Roman"/>
                <w:color w:val="C00000"/>
                <w:sz w:val="24"/>
                <w:szCs w:val="24"/>
              </w:rPr>
            </w:pPr>
            <w:r w:rsidRPr="00B807D4">
              <w:rPr>
                <w:rFonts w:ascii="Times New Roman" w:hAnsi="Times New Roman" w:cs="Times New Roman"/>
                <w:color w:val="C00000"/>
              </w:rPr>
              <w:t>Критичан ризик</w:t>
            </w:r>
          </w:p>
        </w:tc>
        <w:tc>
          <w:tcPr>
            <w:tcW w:w="3207" w:type="dxa"/>
            <w:shd w:val="clear" w:color="auto" w:fill="C00000"/>
          </w:tcPr>
          <w:p w:rsidR="00074E8B" w:rsidRPr="00B807D4" w:rsidRDefault="00074E8B" w:rsidP="006C07B6">
            <w:pPr>
              <w:rPr>
                <w:rFonts w:ascii="Times New Roman" w:hAnsi="Times New Roman" w:cs="Times New Roman"/>
                <w:sz w:val="24"/>
                <w:szCs w:val="24"/>
                <w:highlight w:val="red"/>
              </w:rPr>
            </w:pPr>
          </w:p>
        </w:tc>
        <w:tc>
          <w:tcPr>
            <w:tcW w:w="3208" w:type="dxa"/>
          </w:tcPr>
          <w:p w:rsidR="00074E8B" w:rsidRPr="00B807D4" w:rsidRDefault="00074E8B" w:rsidP="006C07B6">
            <w:pPr>
              <w:rPr>
                <w:rFonts w:ascii="Times New Roman" w:hAnsi="Times New Roman" w:cs="Times New Roman"/>
                <w:sz w:val="24"/>
                <w:szCs w:val="24"/>
              </w:rPr>
            </w:pP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074E8B" w:rsidRPr="00B807D4" w:rsidRDefault="00074E8B" w:rsidP="006C07B6">
            <w:pPr>
              <w:rPr>
                <w:rFonts w:ascii="Times New Roman" w:hAnsi="Times New Roman" w:cs="Times New Roman"/>
                <w:sz w:val="24"/>
                <w:szCs w:val="24"/>
                <w:highlight w:val="cyan"/>
              </w:rPr>
            </w:pPr>
          </w:p>
        </w:tc>
        <w:tc>
          <w:tcPr>
            <w:tcW w:w="3208" w:type="dxa"/>
          </w:tcPr>
          <w:p w:rsidR="00232FDF" w:rsidRPr="00B807D4" w:rsidRDefault="00074E8B" w:rsidP="006C07B6">
            <w:pPr>
              <w:rPr>
                <w:rFonts w:ascii="Times New Roman" w:hAnsi="Times New Roman" w:cs="Times New Roman"/>
              </w:rPr>
            </w:pPr>
            <w:r w:rsidRPr="00B807D4">
              <w:rPr>
                <w:rFonts w:ascii="Times New Roman" w:hAnsi="Times New Roman" w:cs="Times New Roman"/>
              </w:rPr>
              <w:t xml:space="preserve"> </w:t>
            </w:r>
          </w:p>
          <w:p w:rsidR="00074E8B" w:rsidRPr="00B807D4" w:rsidRDefault="00074E8B" w:rsidP="006C07B6">
            <w:pPr>
              <w:rPr>
                <w:rFonts w:ascii="Times New Roman" w:hAnsi="Times New Roman" w:cs="Times New Roman"/>
                <w:sz w:val="24"/>
                <w:szCs w:val="24"/>
              </w:rPr>
            </w:pPr>
            <w:r w:rsidRPr="00B807D4">
              <w:rPr>
                <w:rFonts w:ascii="Times New Roman" w:hAnsi="Times New Roman" w:cs="Times New Roman"/>
              </w:rPr>
              <w:t>Грађење објеката и извођење радова без грађевинске дозволе</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074E8B" w:rsidRPr="00B807D4" w:rsidRDefault="00074E8B" w:rsidP="006C07B6">
            <w:pPr>
              <w:rPr>
                <w:rFonts w:ascii="Times New Roman" w:hAnsi="Times New Roman" w:cs="Times New Roman"/>
                <w:sz w:val="24"/>
                <w:szCs w:val="24"/>
                <w:highlight w:val="green"/>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Грађење објеката и извођење радова без решења којим се одобрава извођење радова</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074E8B" w:rsidRPr="00B807D4" w:rsidRDefault="00074E8B" w:rsidP="006C07B6">
            <w:pPr>
              <w:rPr>
                <w:rFonts w:ascii="Times New Roman" w:hAnsi="Times New Roman" w:cs="Times New Roman"/>
                <w:sz w:val="24"/>
                <w:szCs w:val="24"/>
                <w:highlight w:val="yellow"/>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Рушење објеката без дозволе за рушење</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074E8B" w:rsidRPr="00B807D4" w:rsidRDefault="00074E8B" w:rsidP="006C07B6">
            <w:pPr>
              <w:rPr>
                <w:rFonts w:ascii="Times New Roman" w:hAnsi="Times New Roman" w:cs="Times New Roman"/>
                <w:sz w:val="24"/>
                <w:szCs w:val="24"/>
                <w:highlight w:val="darkMagenta"/>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Одржавање објеката</w:t>
            </w:r>
          </w:p>
        </w:tc>
      </w:tr>
    </w:tbl>
    <w:p w:rsidR="00137558" w:rsidRDefault="00137558" w:rsidP="006C07B6">
      <w:pPr>
        <w:rPr>
          <w:rFonts w:ascii="Times New Roman" w:hAnsi="Times New Roman" w:cs="Times New Roman"/>
          <w:sz w:val="24"/>
          <w:szCs w:val="24"/>
        </w:rPr>
      </w:pPr>
    </w:p>
    <w:p w:rsidR="00B807D4" w:rsidRDefault="00B807D4" w:rsidP="00137558">
      <w:pPr>
        <w:rPr>
          <w:rFonts w:ascii="Times New Roman" w:hAnsi="Times New Roman" w:cs="Times New Roman"/>
          <w:sz w:val="24"/>
          <w:szCs w:val="24"/>
        </w:rPr>
      </w:pPr>
    </w:p>
    <w:p w:rsidR="0051618C" w:rsidRPr="0051618C" w:rsidRDefault="0051618C" w:rsidP="00137558">
      <w:pPr>
        <w:rPr>
          <w:rFonts w:ascii="Times New Roman" w:hAnsi="Times New Roman" w:cs="Times New Roman"/>
          <w:sz w:val="24"/>
          <w:szCs w:val="24"/>
        </w:rPr>
      </w:pPr>
    </w:p>
    <w:p w:rsidR="00473F16" w:rsidRPr="00B807D4" w:rsidRDefault="00473F16" w:rsidP="0013755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35"/>
        <w:gridCol w:w="7387"/>
      </w:tblGrid>
      <w:tr w:rsidR="008373FC" w:rsidRPr="00B807D4" w:rsidTr="00A36937">
        <w:tc>
          <w:tcPr>
            <w:tcW w:w="9622" w:type="dxa"/>
            <w:gridSpan w:val="2"/>
          </w:tcPr>
          <w:p w:rsidR="008373FC" w:rsidRPr="00B807D4" w:rsidRDefault="008373FC" w:rsidP="00A36937">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 xml:space="preserve">Програмска активност: </w:t>
            </w:r>
          </w:p>
          <w:p w:rsidR="008373FC" w:rsidRPr="00B807D4" w:rsidRDefault="008373FC" w:rsidP="00A36937">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Инспекцијски надзор над применама одредаба из области просветне инспекције</w:t>
            </w:r>
          </w:p>
          <w:p w:rsidR="008373FC" w:rsidRPr="00B807D4" w:rsidRDefault="008373FC" w:rsidP="00A36937">
            <w:pPr>
              <w:rPr>
                <w:rFonts w:ascii="Times New Roman" w:hAnsi="Times New Roman" w:cs="Times New Roman"/>
                <w:sz w:val="24"/>
                <w:szCs w:val="24"/>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Назив</w:t>
            </w:r>
          </w:p>
        </w:tc>
        <w:tc>
          <w:tcPr>
            <w:tcW w:w="7387" w:type="dxa"/>
          </w:tcPr>
          <w:p w:rsidR="008373FC" w:rsidRPr="00B807D4" w:rsidRDefault="008373FC" w:rsidP="00A36937">
            <w:pPr>
              <w:jc w:val="center"/>
              <w:rPr>
                <w:rFonts w:ascii="Times New Roman" w:hAnsi="Times New Roman" w:cs="Times New Roman"/>
                <w:b/>
                <w:sz w:val="28"/>
                <w:szCs w:val="28"/>
              </w:rPr>
            </w:pPr>
          </w:p>
          <w:p w:rsidR="008373FC" w:rsidRPr="00B807D4" w:rsidRDefault="008C4281" w:rsidP="00A36937">
            <w:pPr>
              <w:jc w:val="center"/>
              <w:rPr>
                <w:rFonts w:ascii="Times New Roman" w:hAnsi="Times New Roman" w:cs="Times New Roman"/>
                <w:b/>
                <w:sz w:val="28"/>
                <w:szCs w:val="28"/>
              </w:rPr>
            </w:pPr>
            <w:r>
              <w:rPr>
                <w:rFonts w:ascii="Times New Roman" w:hAnsi="Times New Roman" w:cs="Times New Roman"/>
                <w:b/>
                <w:sz w:val="28"/>
                <w:szCs w:val="28"/>
              </w:rPr>
              <w:t>Просветна инспекција</w:t>
            </w:r>
          </w:p>
          <w:p w:rsidR="008373FC" w:rsidRPr="00B807D4" w:rsidRDefault="008373FC" w:rsidP="00A36937">
            <w:pPr>
              <w:jc w:val="center"/>
              <w:rPr>
                <w:rFonts w:ascii="Times New Roman" w:hAnsi="Times New Roman" w:cs="Times New Roman"/>
                <w:b/>
                <w:sz w:val="28"/>
                <w:szCs w:val="28"/>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Програм</w:t>
            </w: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(коме припада)</w:t>
            </w:r>
          </w:p>
        </w:tc>
        <w:tc>
          <w:tcPr>
            <w:tcW w:w="7387" w:type="dxa"/>
          </w:tcPr>
          <w:p w:rsidR="008373FC" w:rsidRPr="00B807D4" w:rsidRDefault="008373FC" w:rsidP="00A36937">
            <w:pPr>
              <w:rPr>
                <w:rFonts w:ascii="Times New Roman" w:hAnsi="Times New Roman" w:cs="Times New Roman"/>
                <w:b/>
                <w:bCs/>
                <w:sz w:val="24"/>
                <w:szCs w:val="24"/>
              </w:rPr>
            </w:pPr>
          </w:p>
          <w:p w:rsidR="008373FC" w:rsidRPr="00B807D4" w:rsidRDefault="008C4281" w:rsidP="00A36937">
            <w:pPr>
              <w:rPr>
                <w:rFonts w:ascii="Times New Roman" w:hAnsi="Times New Roman" w:cs="Times New Roman"/>
                <w:b/>
                <w:bCs/>
                <w:sz w:val="24"/>
                <w:szCs w:val="24"/>
              </w:rPr>
            </w:pPr>
            <w:r>
              <w:rPr>
                <w:rFonts w:ascii="Times New Roman" w:hAnsi="Times New Roman" w:cs="Times New Roman"/>
                <w:b/>
                <w:bCs/>
                <w:sz w:val="24"/>
                <w:szCs w:val="24"/>
              </w:rPr>
              <w:t>Од</w:t>
            </w:r>
            <w:r w:rsidR="00F124BF">
              <w:rPr>
                <w:rFonts w:ascii="Times New Roman" w:hAnsi="Times New Roman" w:cs="Times New Roman"/>
                <w:b/>
                <w:bCs/>
                <w:sz w:val="24"/>
                <w:szCs w:val="24"/>
              </w:rPr>
              <w:t>секу</w:t>
            </w:r>
            <w:r w:rsidR="008373FC" w:rsidRPr="00B807D4">
              <w:rPr>
                <w:rFonts w:ascii="Times New Roman" w:hAnsi="Times New Roman" w:cs="Times New Roman"/>
                <w:b/>
                <w:bCs/>
                <w:sz w:val="24"/>
                <w:szCs w:val="24"/>
              </w:rPr>
              <w:t xml:space="preserve"> за инспекцијске послове општинске управе Чајетина</w:t>
            </w:r>
          </w:p>
          <w:p w:rsidR="008373FC" w:rsidRPr="00B807D4" w:rsidRDefault="008373FC" w:rsidP="00A36937">
            <w:pPr>
              <w:rPr>
                <w:rFonts w:ascii="Times New Roman" w:hAnsi="Times New Roman" w:cs="Times New Roman"/>
                <w:b/>
                <w:sz w:val="28"/>
                <w:szCs w:val="28"/>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Правни основ</w:t>
            </w:r>
          </w:p>
        </w:tc>
        <w:tc>
          <w:tcPr>
            <w:tcW w:w="7387" w:type="dxa"/>
          </w:tcPr>
          <w:p w:rsidR="008373FC" w:rsidRPr="00B807D4" w:rsidRDefault="008373FC" w:rsidP="00A36937">
            <w:pPr>
              <w:autoSpaceDE w:val="0"/>
              <w:autoSpaceDN w:val="0"/>
              <w:adjustRightInd w:val="0"/>
              <w:rPr>
                <w:rFonts w:ascii="Times New Roman" w:hAnsi="Times New Roman" w:cs="Times New Roman"/>
                <w:b/>
                <w:bCs/>
                <w:sz w:val="18"/>
                <w:szCs w:val="18"/>
              </w:rPr>
            </w:pP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Закон о основама система образовања и васпитања </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Закон о основном образовању и васпитању </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Закон о средњем образовању и васпитању</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 Закон о предшколском васпитању и образовању</w:t>
            </w:r>
          </w:p>
          <w:p w:rsidR="000A500B" w:rsidRPr="00B807D4" w:rsidRDefault="000A500B" w:rsidP="000A500B">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Други прописи у складу са овлашћењима, правима и дужностима просветног инспектора </w:t>
            </w: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387" w:type="dxa"/>
          </w:tcPr>
          <w:p w:rsidR="008373FC" w:rsidRPr="00B807D4" w:rsidRDefault="008373FC" w:rsidP="00A36937">
            <w:pPr>
              <w:autoSpaceDE w:val="0"/>
              <w:autoSpaceDN w:val="0"/>
              <w:adjustRightInd w:val="0"/>
              <w:rPr>
                <w:rFonts w:ascii="Times New Roman" w:hAnsi="Times New Roman" w:cs="Times New Roman"/>
                <w:b/>
                <w:bCs/>
                <w:sz w:val="24"/>
                <w:szCs w:val="24"/>
              </w:rPr>
            </w:pPr>
          </w:p>
          <w:p w:rsidR="008373FC" w:rsidRPr="00B807D4" w:rsidRDefault="008373FC"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Просветни  инспектор</w:t>
            </w:r>
          </w:p>
          <w:p w:rsidR="008373FC" w:rsidRPr="00B807D4" w:rsidRDefault="008373FC" w:rsidP="00A36937">
            <w:pPr>
              <w:autoSpaceDE w:val="0"/>
              <w:autoSpaceDN w:val="0"/>
              <w:adjustRightInd w:val="0"/>
              <w:rPr>
                <w:rFonts w:ascii="Times New Roman" w:hAnsi="Times New Roman" w:cs="Times New Roman"/>
                <w:b/>
                <w:bCs/>
                <w:sz w:val="24"/>
                <w:szCs w:val="24"/>
              </w:rPr>
            </w:pPr>
          </w:p>
        </w:tc>
      </w:tr>
      <w:tr w:rsidR="00762873" w:rsidRPr="00B807D4" w:rsidTr="00A36937">
        <w:tc>
          <w:tcPr>
            <w:tcW w:w="2235" w:type="dxa"/>
          </w:tcPr>
          <w:p w:rsidR="00762873" w:rsidRPr="00B807D4" w:rsidRDefault="00762873" w:rsidP="00A36937">
            <w:pPr>
              <w:rPr>
                <w:rFonts w:ascii="Times New Roman" w:hAnsi="Times New Roman" w:cs="Times New Roman"/>
                <w:b/>
                <w:sz w:val="24"/>
                <w:szCs w:val="24"/>
              </w:rPr>
            </w:pPr>
          </w:p>
          <w:p w:rsidR="00762873" w:rsidRPr="00B807D4" w:rsidRDefault="00762873" w:rsidP="00A36937">
            <w:pPr>
              <w:rPr>
                <w:rFonts w:ascii="Times New Roman" w:hAnsi="Times New Roman" w:cs="Times New Roman"/>
                <w:b/>
                <w:sz w:val="24"/>
                <w:szCs w:val="24"/>
              </w:rPr>
            </w:pPr>
            <w:r w:rsidRPr="00B807D4">
              <w:rPr>
                <w:rFonts w:ascii="Times New Roman" w:hAnsi="Times New Roman" w:cs="Times New Roman"/>
                <w:b/>
                <w:sz w:val="24"/>
                <w:szCs w:val="24"/>
              </w:rPr>
              <w:t>Опис</w:t>
            </w:r>
          </w:p>
        </w:tc>
        <w:tc>
          <w:tcPr>
            <w:tcW w:w="7387" w:type="dxa"/>
          </w:tcPr>
          <w:p w:rsidR="00F1577C" w:rsidRPr="00B807D4" w:rsidRDefault="00F1577C" w:rsidP="00A36937">
            <w:pPr>
              <w:autoSpaceDE w:val="0"/>
              <w:autoSpaceDN w:val="0"/>
              <w:adjustRightInd w:val="0"/>
              <w:rPr>
                <w:rFonts w:ascii="Times New Roman" w:hAnsi="Times New Roman" w:cs="Times New Roman"/>
              </w:rPr>
            </w:pPr>
          </w:p>
          <w:p w:rsidR="00F1577C" w:rsidRPr="00B807D4" w:rsidRDefault="00473F16" w:rsidP="00762873">
            <w:pPr>
              <w:autoSpaceDE w:val="0"/>
              <w:autoSpaceDN w:val="0"/>
              <w:adjustRightInd w:val="0"/>
              <w:rPr>
                <w:rFonts w:ascii="Times New Roman" w:hAnsi="Times New Roman" w:cs="Times New Roman"/>
                <w:b/>
              </w:rPr>
            </w:pPr>
            <w:r w:rsidRPr="00B807D4">
              <w:rPr>
                <w:rFonts w:ascii="Times New Roman" w:hAnsi="Times New Roman" w:cs="Times New Roman"/>
                <w:b/>
              </w:rPr>
              <w:t>НАДЗОР:</w:t>
            </w:r>
          </w:p>
          <w:p w:rsidR="00473F16" w:rsidRPr="00B807D4" w:rsidRDefault="00473F16" w:rsidP="00762873">
            <w:pPr>
              <w:autoSpaceDE w:val="0"/>
              <w:autoSpaceDN w:val="0"/>
              <w:adjustRightInd w:val="0"/>
              <w:rPr>
                <w:rFonts w:ascii="Times New Roman" w:hAnsi="Times New Roman" w:cs="Times New Roman"/>
                <w:b/>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Послове вршења инспекцијског надзора над радом установа у области предшколског, основног и средњег образовања и васпитања, обавља просветни инспектор, као поверене послове, а у складу са овлашћењима утврђеним прописима из области образовања. </w:t>
            </w:r>
          </w:p>
          <w:p w:rsidR="00762873" w:rsidRPr="00B807D4" w:rsidRDefault="00762873"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Инспекцијским надзором испитује се спровођење Закона о основама система образовања и васпитања и посебних закона и прописа донетих на основу њих, непосредним увидом у рад установе и зависно од резултата надзора, изрич</w:t>
            </w:r>
            <w:r w:rsidR="00473F16" w:rsidRPr="00B807D4">
              <w:rPr>
                <w:rFonts w:ascii="Times New Roman" w:hAnsi="Times New Roman" w:cs="Times New Roman"/>
              </w:rPr>
              <w:t>е</w:t>
            </w:r>
            <w:r w:rsidRPr="00B807D4">
              <w:rPr>
                <w:rFonts w:ascii="Times New Roman" w:hAnsi="Times New Roman" w:cs="Times New Roman"/>
              </w:rPr>
              <w:t xml:space="preserve"> мере и контролише њихово извршење.</w:t>
            </w:r>
          </w:p>
          <w:p w:rsidR="00762873" w:rsidRPr="00B807D4" w:rsidRDefault="00762873"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У оквиру овлашћења утврђених законом,просветни инспектор врши контролу: </w:t>
            </w:r>
          </w:p>
          <w:p w:rsidR="004E40DC" w:rsidRPr="00B807D4" w:rsidRDefault="004E40DC"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1) поступања установе у погледу спровођења закона, других прописа у области образовања и васпитања и општих аката;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2) остваривање заштите права детета и ученика, њиховох родитеља, односно старатеља и запослених;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3) остваривање права и обавеза запослених, ученика и њиховох родитеља, односно старатеља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4) обезбеђивање заштите детета и ученика и запослених од дискриминације, насиља, злостављања, занемаривања и страначког организовања и деловања у установи;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5) поступка уписа и понииштава упис у школу ако је обављен супротно овом закону;</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6) испуњености прописаних услова за спровођење испита;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7) прописане евиденције коју води</w:t>
            </w:r>
            <w:r w:rsidR="00473F16" w:rsidRPr="00B807D4">
              <w:rPr>
                <w:rFonts w:ascii="Times New Roman" w:hAnsi="Times New Roman" w:cs="Times New Roman"/>
              </w:rPr>
              <w:t xml:space="preserve"> </w:t>
            </w:r>
            <w:r w:rsidRPr="00B807D4">
              <w:rPr>
                <w:rFonts w:ascii="Times New Roman" w:hAnsi="Times New Roman" w:cs="Times New Roman"/>
              </w:rPr>
              <w:t xml:space="preserve"> установа и утврђује чињенице у поступку поништавања јавних исправа које издаје установа У поступку верификације по налогу Министарства, испитује испуњеност услова из члана 30. став 3. тач.1) и 2) и члана 33. Закона о основама система образовања и васпитања и поступа у оквиру својих овлашћења у случају обуставе рада или штрајка у установи организованог супротно закону.</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Просветни инспектор овлашћен је да: </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1) налаже записником отклањање неправилности и недостатака у одређеном року;</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2) наређује решењем извршавање прописане мере која је наложена записником, а није извршена;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3) забрањује решењем спровођење радњи у установи које су супротне закону;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4) подноси пријаву надлежном органу за учињено кривично дело или привредни преступ, захтев за покретање прекрашајног постпка;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5) обавештава други орган ако постоје разлози за предузимање мера за које је тај орган надлежан.</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ПЛАНИРАЊЕ ИНСПЕКЦИЈСКОГ НАДЗОРА</w:t>
            </w:r>
            <w:r w:rsidRPr="00B807D4">
              <w:rPr>
                <w:rFonts w:ascii="Times New Roman" w:hAnsi="Times New Roman" w:cs="Times New Roman"/>
              </w:rPr>
              <w:t xml:space="preserve"> </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Просветна инспекција спроводи редован, ванредан, контролни и допунски надзор, који мож</w:t>
            </w:r>
            <w:r w:rsidR="00473F16" w:rsidRPr="00B807D4">
              <w:rPr>
                <w:rFonts w:ascii="Times New Roman" w:hAnsi="Times New Roman" w:cs="Times New Roman"/>
              </w:rPr>
              <w:t>е бити теренски и канцеларијски.</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установе обавља се најмање једанпут годишње према плану инспекцијског надзора.</w:t>
            </w:r>
          </w:p>
          <w:p w:rsidR="00473F16" w:rsidRPr="00B807D4" w:rsidRDefault="00473F16" w:rsidP="00473F16">
            <w:pPr>
              <w:autoSpaceDE w:val="0"/>
              <w:autoSpaceDN w:val="0"/>
              <w:adjustRightInd w:val="0"/>
              <w:jc w:val="both"/>
              <w:rPr>
                <w:rFonts w:ascii="Times New Roman" w:hAnsi="Times New Roman" w:cs="Times New Roman"/>
              </w:rPr>
            </w:pPr>
          </w:p>
          <w:p w:rsidR="00473F16"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 xml:space="preserve"> Ванредан</w:t>
            </w:r>
            <w:r w:rsidRPr="00B807D4">
              <w:rPr>
                <w:rFonts w:ascii="Times New Roman" w:hAnsi="Times New Roman" w:cs="Times New Roman"/>
              </w:rPr>
              <w:t xml:space="preserve"> инспекцијски надзор установе обавља се по представкама органа, привредних друштава, установа и других организација, родитеља, односно старатеља детета и ученика или грађана, упућеним усменим или писменим путем, телефонским пријавама као и на основу непосредног сазнања просветног инспектора.</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473F16"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 xml:space="preserve">Допунски </w:t>
            </w:r>
            <w:r w:rsidRPr="00B807D4">
              <w:rPr>
                <w:rFonts w:ascii="Times New Roman" w:hAnsi="Times New Roman" w:cs="Times New Roman"/>
              </w:rPr>
              <w:t>инспекцијски надзор врши се по службеној дужности и поводом захтева надзираног субјекта.</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спроводи се ради утврђивања извршених мера које су наложене надзираном субјекту у оквиру редовног или ванредног надзора, а по протеку рока који је одређен у записнику или решењем. </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b/>
                <w:bCs/>
                <w:sz w:val="24"/>
                <w:szCs w:val="24"/>
              </w:rPr>
            </w:pPr>
            <w:r w:rsidRPr="00B807D4">
              <w:rPr>
                <w:rFonts w:ascii="Times New Roman" w:hAnsi="Times New Roman" w:cs="Times New Roman"/>
              </w:rPr>
              <w:t>Канцеларијски инпекцијски надзор врши се у службеним просторијама инспекције, увидом у акте, податке и документацију надзираног субјекта.</w:t>
            </w:r>
          </w:p>
        </w:tc>
      </w:tr>
    </w:tbl>
    <w:p w:rsidR="00F1577C" w:rsidRPr="00B807D4" w:rsidRDefault="00F1577C" w:rsidP="00137558">
      <w:pPr>
        <w:rPr>
          <w:rFonts w:ascii="Times New Roman" w:hAnsi="Times New Roman" w:cs="Times New Roman"/>
        </w:rPr>
      </w:pPr>
    </w:p>
    <w:p w:rsidR="00F1577C" w:rsidRDefault="00F1577C" w:rsidP="00137558">
      <w:pPr>
        <w:rPr>
          <w:rFonts w:ascii="Times New Roman" w:hAnsi="Times New Roman" w:cs="Times New Roman"/>
        </w:rPr>
      </w:pPr>
    </w:p>
    <w:p w:rsidR="0051618C" w:rsidRPr="0051618C" w:rsidRDefault="0051618C" w:rsidP="00137558">
      <w:pPr>
        <w:rPr>
          <w:rFonts w:ascii="Times New Roman" w:hAnsi="Times New Roman" w:cs="Times New Roman"/>
        </w:rPr>
      </w:pPr>
    </w:p>
    <w:p w:rsidR="00137558" w:rsidRPr="00B807D4" w:rsidRDefault="00F1577C" w:rsidP="00137558">
      <w:pPr>
        <w:rPr>
          <w:rFonts w:ascii="Times New Roman" w:hAnsi="Times New Roman" w:cs="Times New Roman"/>
          <w:b/>
        </w:rPr>
      </w:pPr>
      <w:r w:rsidRPr="00B807D4">
        <w:rPr>
          <w:rFonts w:ascii="Times New Roman" w:hAnsi="Times New Roman" w:cs="Times New Roman"/>
          <w:b/>
        </w:rPr>
        <w:t>АКТИВНОСТИ У ОКВИРУ ИНСПЕКЦИЈСКОГ НАДЗОРА У ТОКУ ШКОЛСКЕ 20</w:t>
      </w:r>
      <w:r w:rsidR="0051618C">
        <w:rPr>
          <w:rFonts w:ascii="Times New Roman" w:hAnsi="Times New Roman" w:cs="Times New Roman"/>
          <w:b/>
        </w:rPr>
        <w:t>20</w:t>
      </w:r>
      <w:r w:rsidRPr="00B807D4">
        <w:rPr>
          <w:rFonts w:ascii="Times New Roman" w:hAnsi="Times New Roman" w:cs="Times New Roman"/>
          <w:b/>
        </w:rPr>
        <w:t>/20</w:t>
      </w:r>
      <w:r w:rsidR="008C4281">
        <w:rPr>
          <w:rFonts w:ascii="Times New Roman" w:hAnsi="Times New Roman" w:cs="Times New Roman"/>
          <w:b/>
        </w:rPr>
        <w:t>2</w:t>
      </w:r>
      <w:r w:rsidR="0051618C">
        <w:rPr>
          <w:rFonts w:ascii="Times New Roman" w:hAnsi="Times New Roman" w:cs="Times New Roman"/>
          <w:b/>
        </w:rPr>
        <w:t>1</w:t>
      </w:r>
      <w:r w:rsidRPr="00B807D4">
        <w:rPr>
          <w:rFonts w:ascii="Times New Roman" w:hAnsi="Times New Roman" w:cs="Times New Roman"/>
          <w:b/>
        </w:rPr>
        <w:t>. ГОДИНЕ</w:t>
      </w:r>
    </w:p>
    <w:p w:rsidR="00F1577C" w:rsidRPr="00B807D4" w:rsidRDefault="00F1577C" w:rsidP="00137558">
      <w:pPr>
        <w:rPr>
          <w:rFonts w:ascii="Times New Roman" w:hAnsi="Times New Roman" w:cs="Times New Roman"/>
          <w:b/>
        </w:rPr>
      </w:pPr>
    </w:p>
    <w:tbl>
      <w:tblPr>
        <w:tblStyle w:val="TableGrid"/>
        <w:tblW w:w="0" w:type="auto"/>
        <w:tblLook w:val="04A0" w:firstRow="1" w:lastRow="0" w:firstColumn="1" w:lastColumn="0" w:noHBand="0" w:noVBand="1"/>
      </w:tblPr>
      <w:tblGrid>
        <w:gridCol w:w="959"/>
        <w:gridCol w:w="4394"/>
        <w:gridCol w:w="1863"/>
        <w:gridCol w:w="2406"/>
      </w:tblGrid>
      <w:tr w:rsidR="00F1577C" w:rsidRPr="00B807D4" w:rsidTr="00F1577C">
        <w:tc>
          <w:tcPr>
            <w:tcW w:w="959" w:type="dxa"/>
          </w:tcPr>
          <w:p w:rsidR="00F1577C" w:rsidRPr="00B807D4" w:rsidRDefault="00F1577C" w:rsidP="00137558">
            <w:pPr>
              <w:rPr>
                <w:rFonts w:ascii="Times New Roman" w:hAnsi="Times New Roman" w:cs="Times New Roman"/>
                <w:b/>
              </w:rPr>
            </w:pPr>
            <w:r w:rsidRPr="00B807D4">
              <w:rPr>
                <w:rFonts w:ascii="Times New Roman" w:hAnsi="Times New Roman" w:cs="Times New Roman"/>
                <w:b/>
              </w:rPr>
              <w:t>р.б.</w:t>
            </w:r>
          </w:p>
        </w:tc>
        <w:tc>
          <w:tcPr>
            <w:tcW w:w="4394"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АКТИВНОСТ</w:t>
            </w:r>
          </w:p>
        </w:tc>
        <w:tc>
          <w:tcPr>
            <w:tcW w:w="1863"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РОК</w:t>
            </w:r>
          </w:p>
        </w:tc>
        <w:tc>
          <w:tcPr>
            <w:tcW w:w="2406"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ВРСТА НАДЗОРА</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1.</w:t>
            </w:r>
          </w:p>
        </w:tc>
        <w:tc>
          <w:tcPr>
            <w:tcW w:w="4394" w:type="dxa"/>
          </w:tcPr>
          <w:p w:rsidR="00EC6FC8" w:rsidRPr="00B807D4" w:rsidRDefault="00EC6FC8"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поступања установе у погледу спровођења закона и других прописа у обласи образовања и васпитања и општих аката</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редован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2.</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остваривања заштите права детета и ученика, њихових родитеља, односно старатеља и запослених</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3.</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остваривања права и обавеза запослених, ученика, њихових родитеља, односно старатеља</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4.</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lastRenderedPageBreak/>
              <w:t>Контрола обезбеђивања заштите детета, ученика и запослених од дискриминације, насиља, злостављања, занемаривања и страначког организовања и деловања у установи</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lastRenderedPageBreak/>
              <w:t xml:space="preserve">у току целе </w:t>
            </w:r>
            <w:r w:rsidRPr="00B807D4">
              <w:rPr>
                <w:rFonts w:ascii="Times New Roman" w:hAnsi="Times New Roman" w:cs="Times New Roman"/>
              </w:rPr>
              <w:lastRenderedPageBreak/>
              <w:t>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lastRenderedPageBreak/>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lastRenderedPageBreak/>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4B2768" w:rsidP="00137558">
            <w:pPr>
              <w:rPr>
                <w:rFonts w:ascii="Times New Roman" w:hAnsi="Times New Roman" w:cs="Times New Roman"/>
              </w:rPr>
            </w:pPr>
            <w:r w:rsidRPr="00B807D4">
              <w:rPr>
                <w:rFonts w:ascii="Times New Roman" w:hAnsi="Times New Roman" w:cs="Times New Roman"/>
              </w:rPr>
              <w:lastRenderedPageBreak/>
              <w:t>5.</w:t>
            </w:r>
          </w:p>
        </w:tc>
        <w:tc>
          <w:tcPr>
            <w:tcW w:w="4394" w:type="dxa"/>
          </w:tcPr>
          <w:p w:rsidR="00FD2B71" w:rsidRPr="00B807D4" w:rsidRDefault="00FD2B71" w:rsidP="00137558">
            <w:pPr>
              <w:rPr>
                <w:rFonts w:ascii="Times New Roman" w:hAnsi="Times New Roman" w:cs="Times New Roman"/>
              </w:rPr>
            </w:pPr>
          </w:p>
          <w:p w:rsidR="00F1577C" w:rsidRPr="00B807D4" w:rsidRDefault="004B2768" w:rsidP="00137558">
            <w:pPr>
              <w:rPr>
                <w:rFonts w:ascii="Times New Roman" w:hAnsi="Times New Roman" w:cs="Times New Roman"/>
              </w:rPr>
            </w:pPr>
            <w:r w:rsidRPr="00B807D4">
              <w:rPr>
                <w:rFonts w:ascii="Times New Roman" w:hAnsi="Times New Roman" w:cs="Times New Roman"/>
              </w:rPr>
              <w:t>Контрола у поступку уписа у школу</w:t>
            </w:r>
          </w:p>
        </w:tc>
        <w:tc>
          <w:tcPr>
            <w:tcW w:w="1863" w:type="dxa"/>
          </w:tcPr>
          <w:p w:rsidR="00F1577C" w:rsidRPr="00B807D4" w:rsidRDefault="004B2768" w:rsidP="00137558">
            <w:pPr>
              <w:rPr>
                <w:rFonts w:ascii="Times New Roman" w:hAnsi="Times New Roman" w:cs="Times New Roman"/>
              </w:rPr>
            </w:pPr>
            <w:r w:rsidRPr="00B807D4">
              <w:rPr>
                <w:rFonts w:ascii="Times New Roman" w:hAnsi="Times New Roman" w:cs="Times New Roman"/>
              </w:rPr>
              <w:t>септембар</w:t>
            </w:r>
          </w:p>
        </w:tc>
        <w:tc>
          <w:tcPr>
            <w:tcW w:w="2406"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 ванредан</w:t>
            </w:r>
          </w:p>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4B2768" w:rsidP="00137558">
            <w:pPr>
              <w:rPr>
                <w:rFonts w:ascii="Times New Roman" w:hAnsi="Times New Roman" w:cs="Times New Roman"/>
              </w:rPr>
            </w:pPr>
            <w:r w:rsidRPr="00B807D4">
              <w:rPr>
                <w:rFonts w:ascii="Times New Roman" w:hAnsi="Times New Roman" w:cs="Times New Roman"/>
              </w:rPr>
              <w:t xml:space="preserve"> - допунски</w:t>
            </w:r>
          </w:p>
        </w:tc>
      </w:tr>
      <w:tr w:rsidR="004B2768" w:rsidRPr="00B807D4" w:rsidTr="00F1577C">
        <w:tc>
          <w:tcPr>
            <w:tcW w:w="959"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6.</w:t>
            </w:r>
          </w:p>
        </w:tc>
        <w:tc>
          <w:tcPr>
            <w:tcW w:w="4394" w:type="dxa"/>
          </w:tcPr>
          <w:p w:rsidR="00FD2B71" w:rsidRPr="00B807D4" w:rsidRDefault="00FD2B71" w:rsidP="00137558">
            <w:pPr>
              <w:rPr>
                <w:rFonts w:ascii="Times New Roman" w:hAnsi="Times New Roman" w:cs="Times New Roman"/>
              </w:rPr>
            </w:pPr>
          </w:p>
          <w:p w:rsidR="004B2768" w:rsidRPr="00B807D4" w:rsidRDefault="004B2768" w:rsidP="00137558">
            <w:pPr>
              <w:rPr>
                <w:rFonts w:ascii="Times New Roman" w:hAnsi="Times New Roman" w:cs="Times New Roman"/>
              </w:rPr>
            </w:pPr>
            <w:r w:rsidRPr="00B807D4">
              <w:rPr>
                <w:rFonts w:ascii="Times New Roman" w:hAnsi="Times New Roman" w:cs="Times New Roman"/>
              </w:rPr>
              <w:t>Контрола испуњености услова за спровођење испита</w:t>
            </w:r>
          </w:p>
        </w:tc>
        <w:tc>
          <w:tcPr>
            <w:tcW w:w="1863"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ванредан </w:t>
            </w:r>
          </w:p>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контролни </w:t>
            </w:r>
          </w:p>
          <w:p w:rsidR="004B2768" w:rsidRPr="00B807D4" w:rsidRDefault="004B2768" w:rsidP="00137558">
            <w:pPr>
              <w:rPr>
                <w:rFonts w:ascii="Times New Roman" w:hAnsi="Times New Roman" w:cs="Times New Roman"/>
              </w:rPr>
            </w:pPr>
            <w:r w:rsidRPr="00B807D4">
              <w:rPr>
                <w:rFonts w:ascii="Times New Roman" w:hAnsi="Times New Roman" w:cs="Times New Roman"/>
              </w:rPr>
              <w:t>- допунски</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7.</w:t>
            </w:r>
          </w:p>
        </w:tc>
        <w:tc>
          <w:tcPr>
            <w:tcW w:w="4394" w:type="dxa"/>
          </w:tcPr>
          <w:p w:rsidR="00FD2B71" w:rsidRPr="00B807D4" w:rsidRDefault="00FD2B71" w:rsidP="00137558">
            <w:pPr>
              <w:rPr>
                <w:rFonts w:ascii="Times New Roman" w:hAnsi="Times New Roman" w:cs="Times New Roman"/>
              </w:rPr>
            </w:pPr>
          </w:p>
          <w:p w:rsidR="00B14D05" w:rsidRPr="00B807D4" w:rsidRDefault="00B14D05" w:rsidP="00137558">
            <w:pPr>
              <w:rPr>
                <w:rFonts w:ascii="Times New Roman" w:hAnsi="Times New Roman" w:cs="Times New Roman"/>
              </w:rPr>
            </w:pPr>
            <w:r w:rsidRPr="00B807D4">
              <w:rPr>
                <w:rFonts w:ascii="Times New Roman" w:hAnsi="Times New Roman" w:cs="Times New Roman"/>
              </w:rPr>
              <w:t>Контрола прописане евиденције коју води установа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ванредан </w:t>
            </w:r>
          </w:p>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контролни </w:t>
            </w:r>
          </w:p>
          <w:p w:rsidR="00B14D05" w:rsidRPr="00B807D4" w:rsidRDefault="00B14D05" w:rsidP="00137558">
            <w:pPr>
              <w:rPr>
                <w:rFonts w:ascii="Times New Roman" w:hAnsi="Times New Roman" w:cs="Times New Roman"/>
              </w:rPr>
            </w:pPr>
            <w:r w:rsidRPr="00B807D4">
              <w:rPr>
                <w:rFonts w:ascii="Times New Roman" w:hAnsi="Times New Roman" w:cs="Times New Roman"/>
              </w:rPr>
              <w:t>- допунски</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8.</w:t>
            </w:r>
          </w:p>
        </w:tc>
        <w:tc>
          <w:tcPr>
            <w:tcW w:w="4394" w:type="dxa"/>
          </w:tcPr>
          <w:p w:rsidR="00FD2B71" w:rsidRPr="00B807D4" w:rsidRDefault="00FD2B71" w:rsidP="00137558">
            <w:pPr>
              <w:rPr>
                <w:rFonts w:ascii="Times New Roman" w:hAnsi="Times New Roman" w:cs="Times New Roman"/>
              </w:rPr>
            </w:pPr>
          </w:p>
          <w:p w:rsidR="00B14D05" w:rsidRPr="00B807D4" w:rsidRDefault="00B14D05" w:rsidP="00137558">
            <w:pPr>
              <w:rPr>
                <w:rFonts w:ascii="Times New Roman" w:hAnsi="Times New Roman" w:cs="Times New Roman"/>
              </w:rPr>
            </w:pPr>
            <w:r w:rsidRPr="00B807D4">
              <w:rPr>
                <w:rFonts w:ascii="Times New Roman" w:hAnsi="Times New Roman" w:cs="Times New Roman"/>
              </w:rPr>
              <w:t>Контола испуњености услова у поступку верификације</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редован</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9.</w:t>
            </w:r>
          </w:p>
        </w:tc>
        <w:tc>
          <w:tcPr>
            <w:tcW w:w="4394" w:type="dxa"/>
          </w:tcPr>
          <w:p w:rsidR="00FD2B71" w:rsidRPr="00B807D4" w:rsidRDefault="00FD2B71" w:rsidP="00B14D05">
            <w:pPr>
              <w:rPr>
                <w:rFonts w:ascii="Times New Roman" w:hAnsi="Times New Roman" w:cs="Times New Roman"/>
              </w:rPr>
            </w:pPr>
          </w:p>
          <w:p w:rsidR="00B14D05" w:rsidRPr="00B807D4" w:rsidRDefault="00B14D05" w:rsidP="00B14D05">
            <w:pPr>
              <w:rPr>
                <w:rFonts w:ascii="Times New Roman" w:hAnsi="Times New Roman" w:cs="Times New Roman"/>
              </w:rPr>
            </w:pPr>
            <w:r w:rsidRPr="00B807D4">
              <w:rPr>
                <w:rFonts w:ascii="Times New Roman" w:hAnsi="Times New Roman" w:cs="Times New Roman"/>
              </w:rPr>
              <w:t>Контрола испуњености услова за почетак школске године за следеће установе:</w:t>
            </w:r>
          </w:p>
          <w:p w:rsidR="00EC6FC8" w:rsidRPr="00B807D4" w:rsidRDefault="00EC6FC8" w:rsidP="00B14D05">
            <w:pPr>
              <w:rPr>
                <w:rFonts w:ascii="Times New Roman" w:hAnsi="Times New Roman" w:cs="Times New Roman"/>
              </w:rPr>
            </w:pP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OШ “Димитрије Туцовић“ Чајетина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Издвојено одељење Златибор</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Издвојено одељење Јабланица</w:t>
            </w: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ОШ „Миливоје Боровић“ Мачкат</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Шљивовица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Горња Шљивовица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Крива Река</w:t>
            </w: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ОШ „Саво Јовановић Сирогојно“ из Сирогојна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Рожанство</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Љубиш</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Жељине</w:t>
            </w:r>
          </w:p>
          <w:p w:rsidR="00D761C7"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Угоститељско – туристичка школа Чајетина</w:t>
            </w:r>
          </w:p>
          <w:p w:rsidR="00D761C7"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Пре</w:t>
            </w:r>
            <w:r w:rsidR="00A36937" w:rsidRPr="00B807D4">
              <w:rPr>
                <w:rFonts w:ascii="Times New Roman" w:hAnsi="Times New Roman" w:cs="Times New Roman"/>
              </w:rPr>
              <w:t>дшколска установа „Радост“ Чајетина</w:t>
            </w:r>
          </w:p>
          <w:p w:rsidR="00A36937" w:rsidRPr="00B807D4" w:rsidRDefault="00A36937" w:rsidP="00A36937">
            <w:pPr>
              <w:pStyle w:val="ListParagraph"/>
              <w:rPr>
                <w:rFonts w:ascii="Times New Roman" w:hAnsi="Times New Roman" w:cs="Times New Roman"/>
              </w:rPr>
            </w:pPr>
            <w:r w:rsidRPr="00B807D4">
              <w:rPr>
                <w:rFonts w:ascii="Times New Roman" w:hAnsi="Times New Roman" w:cs="Times New Roman"/>
              </w:rPr>
              <w:t>ИО Златибор</w:t>
            </w:r>
          </w:p>
          <w:p w:rsidR="00A36937" w:rsidRPr="00B807D4" w:rsidRDefault="00A36937" w:rsidP="00A36937">
            <w:pPr>
              <w:pStyle w:val="ListParagraph"/>
              <w:rPr>
                <w:rFonts w:ascii="Times New Roman" w:hAnsi="Times New Roman" w:cs="Times New Roman"/>
              </w:rPr>
            </w:pPr>
            <w:r w:rsidRPr="00B807D4">
              <w:rPr>
                <w:rFonts w:ascii="Times New Roman" w:hAnsi="Times New Roman" w:cs="Times New Roman"/>
              </w:rPr>
              <w:t>ИО Сирогојно</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Рожанство</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Крива Река</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Мачкат</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Шљивовица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новембар- фебруар</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редован</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10.</w:t>
            </w:r>
          </w:p>
        </w:tc>
        <w:tc>
          <w:tcPr>
            <w:tcW w:w="4394" w:type="dxa"/>
          </w:tcPr>
          <w:p w:rsidR="00FD2B71" w:rsidRPr="00B807D4" w:rsidRDefault="00FD2B71" w:rsidP="00B14D05">
            <w:pPr>
              <w:rPr>
                <w:rFonts w:ascii="Times New Roman" w:hAnsi="Times New Roman" w:cs="Times New Roman"/>
              </w:rPr>
            </w:pPr>
          </w:p>
          <w:p w:rsidR="00B14D05" w:rsidRPr="00B807D4" w:rsidRDefault="00B14D05" w:rsidP="00B14D05">
            <w:pPr>
              <w:rPr>
                <w:rFonts w:ascii="Times New Roman" w:hAnsi="Times New Roman" w:cs="Times New Roman"/>
              </w:rPr>
            </w:pPr>
            <w:r w:rsidRPr="00B807D4">
              <w:rPr>
                <w:rFonts w:ascii="Times New Roman" w:hAnsi="Times New Roman" w:cs="Times New Roman"/>
              </w:rPr>
              <w:t>Поступање по представкама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ванредан </w:t>
            </w:r>
          </w:p>
          <w:p w:rsidR="00B14D05" w:rsidRPr="00B807D4" w:rsidRDefault="00B14D05" w:rsidP="00137558">
            <w:pPr>
              <w:rPr>
                <w:rFonts w:ascii="Times New Roman" w:hAnsi="Times New Roman" w:cs="Times New Roman"/>
              </w:rPr>
            </w:pPr>
            <w:r w:rsidRPr="00B807D4">
              <w:rPr>
                <w:rFonts w:ascii="Times New Roman" w:hAnsi="Times New Roman" w:cs="Times New Roman"/>
              </w:rPr>
              <w:t>- контролни</w:t>
            </w:r>
          </w:p>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 допунски</w:t>
            </w:r>
          </w:p>
        </w:tc>
      </w:tr>
    </w:tbl>
    <w:p w:rsidR="007F2256" w:rsidRDefault="007F2256" w:rsidP="00137558">
      <w:pPr>
        <w:rPr>
          <w:rFonts w:ascii="Times New Roman" w:hAnsi="Times New Roman" w:cs="Times New Roman"/>
        </w:rPr>
      </w:pPr>
    </w:p>
    <w:p w:rsidR="00B807D4" w:rsidRDefault="00B807D4" w:rsidP="00137558">
      <w:pPr>
        <w:rPr>
          <w:rFonts w:ascii="Times New Roman" w:hAnsi="Times New Roman" w:cs="Times New Roman"/>
        </w:rPr>
      </w:pPr>
    </w:p>
    <w:p w:rsidR="00B807D4" w:rsidRDefault="00B807D4" w:rsidP="00137558">
      <w:pPr>
        <w:rPr>
          <w:rFonts w:ascii="Times New Roman" w:hAnsi="Times New Roman" w:cs="Times New Roman"/>
        </w:rPr>
      </w:pPr>
    </w:p>
    <w:p w:rsidR="00B807D4" w:rsidRPr="00B807D4" w:rsidRDefault="00B807D4" w:rsidP="00137558">
      <w:pPr>
        <w:rPr>
          <w:rFonts w:ascii="Times New Roman" w:hAnsi="Times New Roman" w:cs="Times New Roman"/>
        </w:rPr>
      </w:pPr>
    </w:p>
    <w:p w:rsidR="007F2256" w:rsidRDefault="007F2256" w:rsidP="00137558">
      <w:pPr>
        <w:rPr>
          <w:rFonts w:ascii="Times New Roman" w:hAnsi="Times New Roman" w:cs="Times New Roman"/>
        </w:rPr>
      </w:pPr>
      <w:r w:rsidRPr="00B807D4">
        <w:rPr>
          <w:rFonts w:ascii="Times New Roman" w:hAnsi="Times New Roman" w:cs="Times New Roman"/>
          <w:b/>
        </w:rPr>
        <w:t>ПРОЦЕНА РИЗИКА</w:t>
      </w:r>
      <w:r w:rsidRPr="00B807D4">
        <w:rPr>
          <w:rFonts w:ascii="Times New Roman" w:hAnsi="Times New Roman" w:cs="Times New Roman"/>
        </w:rPr>
        <w:t xml:space="preserve"> </w:t>
      </w:r>
    </w:p>
    <w:p w:rsidR="00D40513" w:rsidRPr="00D40513" w:rsidRDefault="00D40513" w:rsidP="00137558">
      <w:pPr>
        <w:rPr>
          <w:rFonts w:ascii="Times New Roman" w:hAnsi="Times New Roman" w:cs="Times New Roman"/>
        </w:rPr>
      </w:pPr>
    </w:p>
    <w:p w:rsidR="00CC1494" w:rsidRPr="00B807D4" w:rsidRDefault="007F2256" w:rsidP="00EC6FC8">
      <w:pPr>
        <w:jc w:val="both"/>
        <w:rPr>
          <w:rFonts w:ascii="Times New Roman" w:hAnsi="Times New Roman" w:cs="Times New Roman"/>
        </w:rPr>
      </w:pPr>
      <w:r w:rsidRPr="00B807D4">
        <w:rPr>
          <w:rFonts w:ascii="Times New Roman" w:hAnsi="Times New Roman" w:cs="Times New Roman"/>
        </w:rPr>
        <w:t>Процена ризика у Годишњем плану инспекцијског надзора за 20</w:t>
      </w:r>
      <w:r w:rsidR="008C4281">
        <w:rPr>
          <w:rFonts w:ascii="Times New Roman" w:hAnsi="Times New Roman" w:cs="Times New Roman"/>
        </w:rPr>
        <w:t>20</w:t>
      </w:r>
      <w:r w:rsidRPr="00B807D4">
        <w:rPr>
          <w:rFonts w:ascii="Times New Roman" w:hAnsi="Times New Roman" w:cs="Times New Roman"/>
        </w:rPr>
        <w:t>. годину просветне инспекције,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B807D4" w:rsidRDefault="00B807D4" w:rsidP="00EC6FC8">
      <w:pPr>
        <w:jc w:val="both"/>
        <w:rPr>
          <w:rFonts w:ascii="Times New Roman" w:hAnsi="Times New Roman" w:cs="Times New Roman"/>
        </w:rPr>
      </w:pPr>
    </w:p>
    <w:p w:rsidR="00D40513" w:rsidRDefault="00D40513" w:rsidP="00EC6FC8">
      <w:pPr>
        <w:jc w:val="both"/>
        <w:rPr>
          <w:rFonts w:ascii="Times New Roman" w:hAnsi="Times New Roman" w:cs="Times New Roman"/>
        </w:rPr>
      </w:pPr>
    </w:p>
    <w:p w:rsidR="00D40513" w:rsidRPr="00B807D4" w:rsidRDefault="00D40513" w:rsidP="00EC6FC8">
      <w:pPr>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3119"/>
        <w:gridCol w:w="3985"/>
      </w:tblGrid>
      <w:tr w:rsidR="007F2256" w:rsidRPr="00B807D4" w:rsidTr="00235B81">
        <w:tc>
          <w:tcPr>
            <w:tcW w:w="2518" w:type="dxa"/>
          </w:tcPr>
          <w:p w:rsidR="007F2256" w:rsidRPr="00B807D4" w:rsidRDefault="007F2256" w:rsidP="00137558">
            <w:pPr>
              <w:rPr>
                <w:rFonts w:ascii="Times New Roman" w:hAnsi="Times New Roman" w:cs="Times New Roman"/>
                <w:b/>
                <w:color w:val="C00000"/>
                <w:highlight w:val="red"/>
              </w:rPr>
            </w:pPr>
            <w:r w:rsidRPr="00B807D4">
              <w:rPr>
                <w:rFonts w:ascii="Times New Roman" w:hAnsi="Times New Roman" w:cs="Times New Roman"/>
                <w:color w:val="C00000"/>
              </w:rPr>
              <w:t>Критичан ризик</w:t>
            </w:r>
          </w:p>
        </w:tc>
        <w:tc>
          <w:tcPr>
            <w:tcW w:w="3119" w:type="dxa"/>
            <w:shd w:val="clear" w:color="auto" w:fill="C00000"/>
          </w:tcPr>
          <w:p w:rsidR="007F2256" w:rsidRPr="00B807D4" w:rsidRDefault="007F2256" w:rsidP="00137558">
            <w:pPr>
              <w:rPr>
                <w:rFonts w:ascii="Times New Roman" w:hAnsi="Times New Roman" w:cs="Times New Roman"/>
                <w:b/>
                <w:highlight w:val="red"/>
              </w:rPr>
            </w:pPr>
          </w:p>
        </w:tc>
        <w:tc>
          <w:tcPr>
            <w:tcW w:w="3985" w:type="dxa"/>
          </w:tcPr>
          <w:p w:rsidR="007F2256" w:rsidRPr="00B807D4" w:rsidRDefault="007F2256" w:rsidP="00137558">
            <w:pPr>
              <w:rPr>
                <w:rFonts w:ascii="Times New Roman" w:hAnsi="Times New Roman" w:cs="Times New Roman"/>
                <w:b/>
              </w:rPr>
            </w:pPr>
            <w:r w:rsidRPr="00B807D4">
              <w:rPr>
                <w:rFonts w:ascii="Times New Roman" w:hAnsi="Times New Roman" w:cs="Times New Roman"/>
              </w:rPr>
              <w:t>- заштита детета, ученика и запослених од дискриминације, насиља, злостављања и занемаривања и страначког организовања и деловања у установи</w:t>
            </w:r>
          </w:p>
        </w:tc>
      </w:tr>
      <w:tr w:rsidR="007F2256" w:rsidRPr="00B807D4" w:rsidTr="00235B81">
        <w:tc>
          <w:tcPr>
            <w:tcW w:w="2518" w:type="dxa"/>
          </w:tcPr>
          <w:p w:rsidR="00CC1494" w:rsidRPr="00B807D4" w:rsidRDefault="00CC1494" w:rsidP="00137558">
            <w:pPr>
              <w:rPr>
                <w:rFonts w:ascii="Times New Roman" w:hAnsi="Times New Roman" w:cs="Times New Roman"/>
                <w:color w:val="00B0F0"/>
              </w:rPr>
            </w:pPr>
          </w:p>
          <w:p w:rsidR="007F2256" w:rsidRPr="00B807D4" w:rsidRDefault="007F2256" w:rsidP="00137558">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119" w:type="dxa"/>
            <w:shd w:val="clear" w:color="auto" w:fill="FF0000"/>
          </w:tcPr>
          <w:p w:rsidR="00CC1494" w:rsidRPr="00B807D4" w:rsidRDefault="00CC1494" w:rsidP="00137558">
            <w:pPr>
              <w:rPr>
                <w:rFonts w:ascii="Times New Roman" w:hAnsi="Times New Roman" w:cs="Times New Roman"/>
                <w:b/>
                <w:highlight w:val="cyan"/>
              </w:rPr>
            </w:pPr>
          </w:p>
          <w:p w:rsidR="007F2256" w:rsidRPr="00B807D4" w:rsidRDefault="007F2256" w:rsidP="00137558">
            <w:pPr>
              <w:rPr>
                <w:rFonts w:ascii="Times New Roman" w:hAnsi="Times New Roman" w:cs="Times New Roman"/>
                <w:b/>
                <w:highlight w:val="red"/>
              </w:rPr>
            </w:pPr>
          </w:p>
        </w:tc>
        <w:tc>
          <w:tcPr>
            <w:tcW w:w="3985" w:type="dxa"/>
          </w:tcPr>
          <w:p w:rsidR="00CC1494" w:rsidRPr="00B807D4" w:rsidRDefault="00CC1494" w:rsidP="00137558">
            <w:pPr>
              <w:rPr>
                <w:rFonts w:ascii="Times New Roman" w:hAnsi="Times New Roman" w:cs="Times New Roman"/>
              </w:rPr>
            </w:pPr>
          </w:p>
          <w:p w:rsidR="007F2256" w:rsidRPr="00B807D4" w:rsidRDefault="007F2256" w:rsidP="00137558">
            <w:pPr>
              <w:rPr>
                <w:rFonts w:ascii="Times New Roman" w:hAnsi="Times New Roman" w:cs="Times New Roman"/>
              </w:rPr>
            </w:pPr>
            <w:r w:rsidRPr="00B807D4">
              <w:rPr>
                <w:rFonts w:ascii="Times New Roman" w:hAnsi="Times New Roman" w:cs="Times New Roman"/>
              </w:rPr>
              <w:t>- заштите права детета и ученика, њихових родитеља, односно старатеља и запослених - контрола испуњености услова за спровођење испита</w:t>
            </w:r>
          </w:p>
        </w:tc>
      </w:tr>
      <w:tr w:rsidR="00E179C8" w:rsidRPr="00B807D4" w:rsidTr="00235B81">
        <w:tc>
          <w:tcPr>
            <w:tcW w:w="2518" w:type="dxa"/>
          </w:tcPr>
          <w:p w:rsidR="00E179C8" w:rsidRPr="00B807D4" w:rsidRDefault="00CC1494" w:rsidP="00137558">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119" w:type="dxa"/>
            <w:shd w:val="clear" w:color="auto" w:fill="FFFF00"/>
          </w:tcPr>
          <w:p w:rsidR="00E179C8" w:rsidRPr="00B807D4" w:rsidRDefault="00E179C8" w:rsidP="00137558">
            <w:pPr>
              <w:rPr>
                <w:rFonts w:ascii="Times New Roman" w:hAnsi="Times New Roman" w:cs="Times New Roman"/>
                <w:b/>
                <w:highlight w:val="darkGreen"/>
              </w:rPr>
            </w:pPr>
          </w:p>
        </w:tc>
        <w:tc>
          <w:tcPr>
            <w:tcW w:w="3985" w:type="dxa"/>
          </w:tcPr>
          <w:p w:rsidR="00CC1494" w:rsidRPr="00B807D4" w:rsidRDefault="00CC1494" w:rsidP="00137558">
            <w:pPr>
              <w:rPr>
                <w:rFonts w:ascii="Times New Roman" w:hAnsi="Times New Roman" w:cs="Times New Roman"/>
              </w:rPr>
            </w:pPr>
            <w:r w:rsidRPr="00B807D4">
              <w:rPr>
                <w:rFonts w:ascii="Times New Roman" w:hAnsi="Times New Roman" w:cs="Times New Roman"/>
              </w:rPr>
              <w:t>- остваривања права и обавеза запослених, ученика, њихових родитеља, односно старатеља</w:t>
            </w:r>
          </w:p>
          <w:p w:rsidR="00E179C8" w:rsidRPr="00B807D4" w:rsidRDefault="00CC1494" w:rsidP="00137558">
            <w:pPr>
              <w:rPr>
                <w:rFonts w:ascii="Times New Roman" w:hAnsi="Times New Roman" w:cs="Times New Roman"/>
              </w:rPr>
            </w:pPr>
            <w:r w:rsidRPr="00B807D4">
              <w:rPr>
                <w:rFonts w:ascii="Times New Roman" w:hAnsi="Times New Roman" w:cs="Times New Roman"/>
              </w:rPr>
              <w:t xml:space="preserve"> - контрола прописане евиденције коју води установа</w:t>
            </w:r>
          </w:p>
        </w:tc>
      </w:tr>
      <w:tr w:rsidR="00474847" w:rsidRPr="00B807D4" w:rsidTr="00235B81">
        <w:tc>
          <w:tcPr>
            <w:tcW w:w="2518" w:type="dxa"/>
          </w:tcPr>
          <w:p w:rsidR="00474847" w:rsidRPr="00B807D4" w:rsidRDefault="00474847" w:rsidP="00137558">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119" w:type="dxa"/>
            <w:shd w:val="clear" w:color="auto" w:fill="00B050"/>
          </w:tcPr>
          <w:p w:rsidR="00474847" w:rsidRPr="00B807D4" w:rsidRDefault="00474847" w:rsidP="00137558">
            <w:pPr>
              <w:rPr>
                <w:rFonts w:ascii="Times New Roman" w:hAnsi="Times New Roman" w:cs="Times New Roman"/>
                <w:b/>
                <w:highlight w:val="yellow"/>
              </w:rPr>
            </w:pPr>
          </w:p>
        </w:tc>
        <w:tc>
          <w:tcPr>
            <w:tcW w:w="3985" w:type="dxa"/>
          </w:tcPr>
          <w:p w:rsidR="00474847" w:rsidRPr="00B807D4" w:rsidRDefault="00474847" w:rsidP="00137558">
            <w:pPr>
              <w:rPr>
                <w:rFonts w:ascii="Times New Roman" w:hAnsi="Times New Roman" w:cs="Times New Roman"/>
              </w:rPr>
            </w:pPr>
            <w:r w:rsidRPr="00B807D4">
              <w:rPr>
                <w:rFonts w:ascii="Times New Roman" w:hAnsi="Times New Roman" w:cs="Times New Roman"/>
              </w:rPr>
              <w:t>- контрола у поступку уписа у школу</w:t>
            </w:r>
          </w:p>
          <w:p w:rsidR="00474847" w:rsidRPr="00B807D4" w:rsidRDefault="00474847" w:rsidP="00137558">
            <w:pPr>
              <w:rPr>
                <w:rFonts w:ascii="Times New Roman" w:hAnsi="Times New Roman" w:cs="Times New Roman"/>
              </w:rPr>
            </w:pPr>
            <w:r w:rsidRPr="00B807D4">
              <w:rPr>
                <w:rFonts w:ascii="Times New Roman" w:hAnsi="Times New Roman" w:cs="Times New Roman"/>
              </w:rPr>
              <w:t xml:space="preserve"> - контрола испуњености услова за почетак школске године</w:t>
            </w:r>
          </w:p>
        </w:tc>
      </w:tr>
      <w:tr w:rsidR="00474847" w:rsidRPr="00B807D4" w:rsidTr="00235B81">
        <w:tc>
          <w:tcPr>
            <w:tcW w:w="2518" w:type="dxa"/>
          </w:tcPr>
          <w:p w:rsidR="00474847" w:rsidRPr="00B807D4" w:rsidRDefault="00474847" w:rsidP="00137558">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119" w:type="dxa"/>
            <w:shd w:val="clear" w:color="auto" w:fill="92D050"/>
          </w:tcPr>
          <w:p w:rsidR="00474847" w:rsidRPr="00B807D4" w:rsidRDefault="00474847" w:rsidP="00137558">
            <w:pPr>
              <w:rPr>
                <w:rFonts w:ascii="Times New Roman" w:hAnsi="Times New Roman" w:cs="Times New Roman"/>
                <w:b/>
                <w:highlight w:val="yellow"/>
              </w:rPr>
            </w:pPr>
          </w:p>
        </w:tc>
        <w:tc>
          <w:tcPr>
            <w:tcW w:w="3985" w:type="dxa"/>
          </w:tcPr>
          <w:p w:rsidR="00474847" w:rsidRPr="00B807D4" w:rsidRDefault="00FD2B71" w:rsidP="00137558">
            <w:pPr>
              <w:rPr>
                <w:rFonts w:ascii="Times New Roman" w:hAnsi="Times New Roman" w:cs="Times New Roman"/>
              </w:rPr>
            </w:pPr>
            <w:r w:rsidRPr="00B807D4">
              <w:rPr>
                <w:rFonts w:ascii="Times New Roman" w:hAnsi="Times New Roman" w:cs="Times New Roman"/>
              </w:rPr>
              <w:t>контрола испуњености услова у поступку верификације</w:t>
            </w:r>
          </w:p>
        </w:tc>
      </w:tr>
    </w:tbl>
    <w:p w:rsidR="00B807D4" w:rsidRDefault="00B807D4" w:rsidP="00FC7A7B">
      <w:pPr>
        <w:jc w:val="center"/>
        <w:rPr>
          <w:rFonts w:ascii="Times New Roman" w:hAnsi="Times New Roman" w:cs="Times New Roman"/>
          <w:b/>
          <w:sz w:val="28"/>
          <w:szCs w:val="28"/>
        </w:rPr>
      </w:pPr>
    </w:p>
    <w:p w:rsidR="005468FE" w:rsidRPr="005468FE" w:rsidRDefault="005468FE" w:rsidP="005468FE">
      <w:pPr>
        <w:rPr>
          <w:rFonts w:ascii="Times New Roman" w:hAnsi="Times New Roman" w:cs="Times New Roman"/>
          <w:sz w:val="24"/>
          <w:szCs w:val="24"/>
        </w:rPr>
      </w:pPr>
    </w:p>
    <w:p w:rsidR="005468FE" w:rsidRPr="00B807D4" w:rsidRDefault="005468FE" w:rsidP="005468F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35"/>
        <w:gridCol w:w="7387"/>
      </w:tblGrid>
      <w:tr w:rsidR="005468FE" w:rsidRPr="00B807D4" w:rsidTr="005468FE">
        <w:tc>
          <w:tcPr>
            <w:tcW w:w="9622" w:type="dxa"/>
            <w:gridSpan w:val="2"/>
          </w:tcPr>
          <w:p w:rsidR="005468FE" w:rsidRPr="00B807D4" w:rsidRDefault="005468FE" w:rsidP="005468FE">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 xml:space="preserve">Програмска активност: </w:t>
            </w:r>
          </w:p>
          <w:p w:rsidR="005468FE" w:rsidRPr="00B807D4" w:rsidRDefault="005468FE" w:rsidP="005468FE">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 xml:space="preserve">Инспекцијски надзор над применама одредаба из области </w:t>
            </w:r>
            <w:r>
              <w:rPr>
                <w:rFonts w:ascii="Times New Roman" w:hAnsi="Times New Roman" w:cs="Times New Roman"/>
                <w:b/>
                <w:bCs/>
                <w:sz w:val="24"/>
                <w:szCs w:val="24"/>
              </w:rPr>
              <w:t>туристичке инспекције</w:t>
            </w:r>
          </w:p>
          <w:p w:rsidR="005468FE" w:rsidRPr="00B807D4" w:rsidRDefault="005468FE" w:rsidP="005468FE">
            <w:pPr>
              <w:rPr>
                <w:rFonts w:ascii="Times New Roman" w:hAnsi="Times New Roman" w:cs="Times New Roman"/>
                <w:sz w:val="24"/>
                <w:szCs w:val="24"/>
              </w:rPr>
            </w:pPr>
          </w:p>
        </w:tc>
      </w:tr>
      <w:tr w:rsidR="005468FE" w:rsidRPr="00B807D4" w:rsidTr="005468FE">
        <w:tc>
          <w:tcPr>
            <w:tcW w:w="2235" w:type="dxa"/>
          </w:tcPr>
          <w:p w:rsidR="005468FE" w:rsidRPr="00B807D4" w:rsidRDefault="005468FE" w:rsidP="005468FE">
            <w:pPr>
              <w:rPr>
                <w:rFonts w:ascii="Times New Roman" w:hAnsi="Times New Roman" w:cs="Times New Roman"/>
                <w:b/>
                <w:sz w:val="24"/>
                <w:szCs w:val="24"/>
              </w:rPr>
            </w:pPr>
          </w:p>
          <w:p w:rsidR="005468FE" w:rsidRPr="00B807D4" w:rsidRDefault="005468FE" w:rsidP="005468FE">
            <w:pPr>
              <w:rPr>
                <w:rFonts w:ascii="Times New Roman" w:hAnsi="Times New Roman" w:cs="Times New Roman"/>
                <w:b/>
                <w:sz w:val="24"/>
                <w:szCs w:val="24"/>
              </w:rPr>
            </w:pPr>
            <w:r w:rsidRPr="00B807D4">
              <w:rPr>
                <w:rFonts w:ascii="Times New Roman" w:hAnsi="Times New Roman" w:cs="Times New Roman"/>
                <w:b/>
                <w:sz w:val="24"/>
                <w:szCs w:val="24"/>
              </w:rPr>
              <w:t>Назив</w:t>
            </w:r>
          </w:p>
        </w:tc>
        <w:tc>
          <w:tcPr>
            <w:tcW w:w="7387" w:type="dxa"/>
          </w:tcPr>
          <w:p w:rsidR="005468FE" w:rsidRPr="00B807D4" w:rsidRDefault="005468FE" w:rsidP="005468FE">
            <w:pPr>
              <w:jc w:val="center"/>
              <w:rPr>
                <w:rFonts w:ascii="Times New Roman" w:hAnsi="Times New Roman" w:cs="Times New Roman"/>
                <w:b/>
                <w:sz w:val="28"/>
                <w:szCs w:val="28"/>
              </w:rPr>
            </w:pPr>
          </w:p>
          <w:p w:rsidR="005468FE" w:rsidRPr="00B807D4" w:rsidRDefault="005468FE" w:rsidP="005468FE">
            <w:pPr>
              <w:jc w:val="center"/>
              <w:rPr>
                <w:rFonts w:ascii="Times New Roman" w:hAnsi="Times New Roman" w:cs="Times New Roman"/>
                <w:b/>
                <w:sz w:val="28"/>
                <w:szCs w:val="28"/>
              </w:rPr>
            </w:pPr>
            <w:r>
              <w:rPr>
                <w:rFonts w:ascii="Times New Roman" w:hAnsi="Times New Roman" w:cs="Times New Roman"/>
                <w:b/>
                <w:sz w:val="28"/>
                <w:szCs w:val="28"/>
              </w:rPr>
              <w:t>Туристичка инспекција</w:t>
            </w:r>
          </w:p>
          <w:p w:rsidR="005468FE" w:rsidRPr="00B807D4" w:rsidRDefault="005468FE" w:rsidP="005468FE">
            <w:pPr>
              <w:jc w:val="center"/>
              <w:rPr>
                <w:rFonts w:ascii="Times New Roman" w:hAnsi="Times New Roman" w:cs="Times New Roman"/>
                <w:b/>
                <w:sz w:val="28"/>
                <w:szCs w:val="28"/>
              </w:rPr>
            </w:pPr>
          </w:p>
        </w:tc>
      </w:tr>
      <w:tr w:rsidR="005468FE" w:rsidRPr="00B807D4" w:rsidTr="005468FE">
        <w:tc>
          <w:tcPr>
            <w:tcW w:w="2235" w:type="dxa"/>
          </w:tcPr>
          <w:p w:rsidR="005468FE" w:rsidRPr="00B807D4" w:rsidRDefault="005468FE" w:rsidP="005468FE">
            <w:pPr>
              <w:rPr>
                <w:rFonts w:ascii="Times New Roman" w:hAnsi="Times New Roman" w:cs="Times New Roman"/>
                <w:b/>
                <w:sz w:val="24"/>
                <w:szCs w:val="24"/>
              </w:rPr>
            </w:pPr>
            <w:r w:rsidRPr="00B807D4">
              <w:rPr>
                <w:rFonts w:ascii="Times New Roman" w:hAnsi="Times New Roman" w:cs="Times New Roman"/>
                <w:b/>
                <w:sz w:val="24"/>
                <w:szCs w:val="24"/>
              </w:rPr>
              <w:lastRenderedPageBreak/>
              <w:t>Програм</w:t>
            </w:r>
          </w:p>
          <w:p w:rsidR="005468FE" w:rsidRPr="00B807D4" w:rsidRDefault="005468FE" w:rsidP="005468FE">
            <w:pPr>
              <w:rPr>
                <w:rFonts w:ascii="Times New Roman" w:hAnsi="Times New Roman" w:cs="Times New Roman"/>
                <w:b/>
                <w:sz w:val="24"/>
                <w:szCs w:val="24"/>
              </w:rPr>
            </w:pPr>
            <w:r w:rsidRPr="00B807D4">
              <w:rPr>
                <w:rFonts w:ascii="Times New Roman" w:hAnsi="Times New Roman" w:cs="Times New Roman"/>
                <w:b/>
                <w:sz w:val="24"/>
                <w:szCs w:val="24"/>
              </w:rPr>
              <w:t>(коме припада)</w:t>
            </w:r>
          </w:p>
        </w:tc>
        <w:tc>
          <w:tcPr>
            <w:tcW w:w="7387" w:type="dxa"/>
          </w:tcPr>
          <w:p w:rsidR="005468FE" w:rsidRPr="00B807D4" w:rsidRDefault="005468FE" w:rsidP="005468FE">
            <w:pPr>
              <w:rPr>
                <w:rFonts w:ascii="Times New Roman" w:hAnsi="Times New Roman" w:cs="Times New Roman"/>
                <w:b/>
                <w:bCs/>
                <w:sz w:val="24"/>
                <w:szCs w:val="24"/>
              </w:rPr>
            </w:pPr>
          </w:p>
          <w:p w:rsidR="005468FE" w:rsidRPr="00B807D4" w:rsidRDefault="005468FE" w:rsidP="005468FE">
            <w:pPr>
              <w:rPr>
                <w:rFonts w:ascii="Times New Roman" w:hAnsi="Times New Roman" w:cs="Times New Roman"/>
                <w:b/>
                <w:bCs/>
                <w:sz w:val="24"/>
                <w:szCs w:val="24"/>
              </w:rPr>
            </w:pPr>
            <w:r>
              <w:rPr>
                <w:rFonts w:ascii="Times New Roman" w:hAnsi="Times New Roman" w:cs="Times New Roman"/>
                <w:b/>
                <w:bCs/>
                <w:sz w:val="24"/>
                <w:szCs w:val="24"/>
              </w:rPr>
              <w:t>Одсеку</w:t>
            </w:r>
            <w:r w:rsidRPr="00B807D4">
              <w:rPr>
                <w:rFonts w:ascii="Times New Roman" w:hAnsi="Times New Roman" w:cs="Times New Roman"/>
                <w:b/>
                <w:bCs/>
                <w:sz w:val="24"/>
                <w:szCs w:val="24"/>
              </w:rPr>
              <w:t xml:space="preserve"> за инспекцијске послове општинске управе Чајетина</w:t>
            </w:r>
          </w:p>
          <w:p w:rsidR="005468FE" w:rsidRPr="00B807D4" w:rsidRDefault="005468FE" w:rsidP="005468FE">
            <w:pPr>
              <w:rPr>
                <w:rFonts w:ascii="Times New Roman" w:hAnsi="Times New Roman" w:cs="Times New Roman"/>
                <w:b/>
                <w:sz w:val="28"/>
                <w:szCs w:val="28"/>
              </w:rPr>
            </w:pPr>
          </w:p>
        </w:tc>
      </w:tr>
      <w:tr w:rsidR="005468FE" w:rsidRPr="00B807D4" w:rsidTr="005468FE">
        <w:tc>
          <w:tcPr>
            <w:tcW w:w="2235" w:type="dxa"/>
          </w:tcPr>
          <w:p w:rsidR="005468FE" w:rsidRPr="00B807D4" w:rsidRDefault="005468FE" w:rsidP="005468FE">
            <w:pPr>
              <w:rPr>
                <w:rFonts w:ascii="Times New Roman" w:hAnsi="Times New Roman" w:cs="Times New Roman"/>
                <w:b/>
                <w:sz w:val="24"/>
                <w:szCs w:val="24"/>
              </w:rPr>
            </w:pPr>
          </w:p>
          <w:p w:rsidR="005468FE" w:rsidRPr="00B807D4" w:rsidRDefault="005468FE" w:rsidP="005468FE">
            <w:pPr>
              <w:rPr>
                <w:rFonts w:ascii="Times New Roman" w:hAnsi="Times New Roman" w:cs="Times New Roman"/>
                <w:b/>
                <w:sz w:val="24"/>
                <w:szCs w:val="24"/>
              </w:rPr>
            </w:pPr>
            <w:r w:rsidRPr="00B807D4">
              <w:rPr>
                <w:rFonts w:ascii="Times New Roman" w:hAnsi="Times New Roman" w:cs="Times New Roman"/>
                <w:b/>
                <w:sz w:val="24"/>
                <w:szCs w:val="24"/>
              </w:rPr>
              <w:t>Правни основ</w:t>
            </w:r>
          </w:p>
        </w:tc>
        <w:tc>
          <w:tcPr>
            <w:tcW w:w="7387" w:type="dxa"/>
          </w:tcPr>
          <w:p w:rsidR="005468FE" w:rsidRPr="00B807D4" w:rsidRDefault="005468FE" w:rsidP="005468FE">
            <w:pPr>
              <w:autoSpaceDE w:val="0"/>
              <w:autoSpaceDN w:val="0"/>
              <w:adjustRightInd w:val="0"/>
              <w:rPr>
                <w:rFonts w:ascii="Times New Roman" w:hAnsi="Times New Roman" w:cs="Times New Roman"/>
                <w:b/>
                <w:bCs/>
                <w:sz w:val="18"/>
                <w:szCs w:val="18"/>
              </w:rPr>
            </w:pPr>
          </w:p>
          <w:p w:rsidR="005468FE" w:rsidRPr="005468FE" w:rsidRDefault="005468FE" w:rsidP="005468FE">
            <w:pPr>
              <w:pStyle w:val="ListParagraph"/>
              <w:numPr>
                <w:ilvl w:val="0"/>
                <w:numId w:val="3"/>
              </w:numPr>
              <w:jc w:val="both"/>
              <w:rPr>
                <w:rFonts w:ascii="Times New Roman" w:hAnsi="Times New Roman" w:cs="Times New Roman"/>
              </w:rPr>
            </w:pPr>
            <w:r w:rsidRPr="005468FE">
              <w:rPr>
                <w:rFonts w:ascii="Times New Roman" w:hAnsi="Times New Roman" w:cs="Times New Roman"/>
              </w:rPr>
              <w:t xml:space="preserve">ЗАКОН О ИНСПЕКЦИЈСКОМ НАДЗОРУ </w:t>
            </w:r>
            <w:r w:rsidRPr="005468FE">
              <w:rPr>
                <w:rFonts w:ascii="Times New Roman" w:hAnsi="Times New Roman" w:cs="Times New Roman"/>
                <w:i/>
              </w:rPr>
              <w:t>(„Службени гласник РС“, бр. 36/15, 44/18 – др. закон и 95/18)</w:t>
            </w:r>
          </w:p>
          <w:p w:rsidR="005468FE" w:rsidRPr="005468FE" w:rsidRDefault="005468FE" w:rsidP="005468FE">
            <w:pPr>
              <w:pStyle w:val="ListParagraph"/>
              <w:numPr>
                <w:ilvl w:val="0"/>
                <w:numId w:val="3"/>
              </w:numPr>
              <w:jc w:val="both"/>
              <w:rPr>
                <w:rFonts w:ascii="Times New Roman" w:hAnsi="Times New Roman" w:cs="Times New Roman"/>
              </w:rPr>
            </w:pPr>
            <w:r w:rsidRPr="005468FE">
              <w:rPr>
                <w:rFonts w:ascii="Times New Roman" w:hAnsi="Times New Roman" w:cs="Times New Roman"/>
              </w:rPr>
              <w:t xml:space="preserve">ЗАКОН О ОПШТЕМ УПРАВНОМ ПОСТУПКУ </w:t>
            </w:r>
            <w:r w:rsidRPr="005468FE">
              <w:rPr>
                <w:rFonts w:ascii="Times New Roman" w:hAnsi="Times New Roman" w:cs="Times New Roman"/>
                <w:i/>
              </w:rPr>
              <w:t>("Сл.гласник РС" бр. 18/2016)</w:t>
            </w:r>
          </w:p>
          <w:p w:rsidR="005468FE" w:rsidRPr="005468FE" w:rsidRDefault="005468FE" w:rsidP="005468FE">
            <w:pPr>
              <w:pStyle w:val="ListParagraph"/>
              <w:numPr>
                <w:ilvl w:val="0"/>
                <w:numId w:val="3"/>
              </w:numPr>
              <w:jc w:val="both"/>
              <w:rPr>
                <w:rFonts w:ascii="Times New Roman" w:hAnsi="Times New Roman" w:cs="Times New Roman"/>
              </w:rPr>
            </w:pPr>
            <w:r w:rsidRPr="005468FE">
              <w:rPr>
                <w:rFonts w:ascii="Times New Roman" w:hAnsi="Times New Roman" w:cs="Times New Roman"/>
              </w:rPr>
              <w:t xml:space="preserve">ЗАКОН О ПРЕКРШАЈИМА </w:t>
            </w:r>
            <w:r w:rsidRPr="005468FE">
              <w:rPr>
                <w:rFonts w:ascii="Times New Roman" w:hAnsi="Times New Roman" w:cs="Times New Roman"/>
                <w:i/>
              </w:rPr>
              <w:t>("Сл. гласник РС", бр. 101/2005)</w:t>
            </w:r>
          </w:p>
          <w:p w:rsidR="005468FE" w:rsidRPr="005468FE" w:rsidRDefault="005468FE" w:rsidP="005468FE">
            <w:pPr>
              <w:pStyle w:val="ListParagraph"/>
              <w:numPr>
                <w:ilvl w:val="0"/>
                <w:numId w:val="3"/>
              </w:numPr>
              <w:pBdr>
                <w:top w:val="nil"/>
                <w:left w:val="nil"/>
                <w:bottom w:val="nil"/>
                <w:right w:val="nil"/>
                <w:between w:val="nil"/>
              </w:pBdr>
              <w:spacing w:before="60" w:after="60"/>
              <w:jc w:val="both"/>
              <w:rPr>
                <w:rFonts w:ascii="Times New Roman" w:hAnsi="Times New Roman" w:cs="Times New Roman"/>
                <w:color w:val="000000"/>
              </w:rPr>
            </w:pPr>
            <w:r w:rsidRPr="005468FE">
              <w:rPr>
                <w:rFonts w:ascii="Times New Roman" w:hAnsi="Times New Roman" w:cs="Times New Roman"/>
                <w:smallCaps/>
                <w:color w:val="000000"/>
              </w:rPr>
              <w:t>ЗАКОН О УГОСТИТЕЉСТВУ</w:t>
            </w:r>
            <w:r w:rsidRPr="005468FE">
              <w:rPr>
                <w:rFonts w:ascii="Times New Roman" w:hAnsi="Times New Roman" w:cs="Times New Roman"/>
                <w:i/>
                <w:color w:val="000000"/>
              </w:rPr>
              <w:t>("Сл. Гласник РС", бр.17/2019)</w:t>
            </w:r>
            <w:r w:rsidRPr="005468FE">
              <w:rPr>
                <w:rFonts w:ascii="Times New Roman" w:hAnsi="Times New Roman" w:cs="Times New Roman"/>
                <w:color w:val="000000"/>
              </w:rPr>
              <w:t>;</w:t>
            </w:r>
          </w:p>
          <w:p w:rsidR="005468FE" w:rsidRPr="005468FE" w:rsidRDefault="005468FE" w:rsidP="005468FE">
            <w:pPr>
              <w:pStyle w:val="ListParagraph"/>
              <w:numPr>
                <w:ilvl w:val="0"/>
                <w:numId w:val="3"/>
              </w:numPr>
              <w:pBdr>
                <w:top w:val="nil"/>
                <w:left w:val="nil"/>
                <w:bottom w:val="nil"/>
                <w:right w:val="nil"/>
                <w:between w:val="nil"/>
              </w:pBdr>
              <w:spacing w:before="60" w:after="60"/>
              <w:jc w:val="both"/>
              <w:rPr>
                <w:rFonts w:ascii="Times New Roman" w:hAnsi="Times New Roman" w:cs="Times New Roman"/>
                <w:color w:val="000000"/>
              </w:rPr>
            </w:pPr>
            <w:r w:rsidRPr="005468FE">
              <w:rPr>
                <w:rFonts w:ascii="Times New Roman" w:hAnsi="Times New Roman" w:cs="Times New Roman"/>
                <w:color w:val="000000"/>
              </w:rPr>
              <w:t xml:space="preserve">ЗАКОН О ЗАШТИТИ ПОТРОШАЧА </w:t>
            </w:r>
            <w:r w:rsidRPr="005468FE">
              <w:rPr>
                <w:rFonts w:ascii="Times New Roman" w:hAnsi="Times New Roman" w:cs="Times New Roman"/>
                <w:i/>
                <w:color w:val="000000"/>
              </w:rPr>
              <w:t>(„Службенигласник РС“ бр.62/14 и 6/16)</w:t>
            </w:r>
            <w:r w:rsidRPr="005468FE">
              <w:rPr>
                <w:rFonts w:ascii="Times New Roman" w:hAnsi="Times New Roman" w:cs="Times New Roman"/>
                <w:color w:val="000000"/>
              </w:rPr>
              <w:t xml:space="preserve">; </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smallCaps/>
                <w:color w:val="000000"/>
              </w:rPr>
              <w:t xml:space="preserve">- </w:t>
            </w:r>
            <w:r w:rsidRPr="005468FE">
              <w:rPr>
                <w:rFonts w:ascii="Times New Roman" w:hAnsi="Times New Roman" w:cs="Times New Roman"/>
                <w:color w:val="000000"/>
              </w:rPr>
              <w:t xml:space="preserve">Правилник о обрасцуслужбенелегитимације и изгледузначке и одговарајућојврстиодеће, обуће и опреметуристичкогинспектора ("Сл. Гласник РС", бр. 78/2009, 14/2013 и 81/2015- и др. Правилник) </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 Правилник о облику, садржини и начинувођењаевиденцијегостију у домаћојрадиности ("Сл. Гласник РС", бр. 96/2009)</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 Правилник о облику, садржини и начинувођењаевиденцијегостију у сеоскомтуристичкомдомаћинству ("Сл. Гласник РС", 96/2009)</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 Правилник о минималнотехничким и санитарно-хигијенскимусловимазапружањеугоститељскихуслуга у домаћојрадиности и у сеоскомтуристичкомдомаћинству ("Сл. Гласник РС", бр. 41/2010 и 48/2012- др. правилник)</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 Правилник  о стандардимазакатегоризацијуугоститељскихобјекатазасмештај ("Сл. Гласник РС", бр. 41/2010, 103/2010 и 99/2012)</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 Правилник о условима и начинуобављањаугоститељскеделатности, начинупружањаугоститељскихуслуга, разврставњуугоститељскихобјеката и минималнотехничкимусловимазауређење и опремањеугоститељскихобјеката</w:t>
            </w:r>
          </w:p>
          <w:p w:rsidR="005468FE" w:rsidRPr="005468FE" w:rsidRDefault="005468FE" w:rsidP="005468FE">
            <w:pPr>
              <w:pBdr>
                <w:top w:val="nil"/>
                <w:left w:val="nil"/>
                <w:bottom w:val="nil"/>
                <w:right w:val="nil"/>
                <w:between w:val="nil"/>
              </w:pBdr>
              <w:spacing w:before="60" w:after="60"/>
              <w:ind w:left="708"/>
              <w:jc w:val="both"/>
              <w:rPr>
                <w:rFonts w:ascii="Times New Roman" w:hAnsi="Times New Roman" w:cs="Times New Roman"/>
                <w:color w:val="000000"/>
              </w:rPr>
            </w:pPr>
            <w:r w:rsidRPr="005468FE">
              <w:rPr>
                <w:rFonts w:ascii="Times New Roman" w:hAnsi="Times New Roman" w:cs="Times New Roman"/>
                <w:color w:val="000000"/>
              </w:rPr>
              <w:t>(("Сл. Гласник РС", бр. 48/2012 и 58/2016)</w:t>
            </w:r>
          </w:p>
          <w:p w:rsidR="005468FE" w:rsidRPr="00B807D4" w:rsidRDefault="005468FE" w:rsidP="005468FE">
            <w:pPr>
              <w:pStyle w:val="ListParagraph"/>
              <w:rPr>
                <w:rFonts w:ascii="Times New Roman" w:hAnsi="Times New Roman" w:cs="Times New Roman"/>
                <w:b/>
                <w:bCs/>
                <w:sz w:val="18"/>
                <w:szCs w:val="18"/>
              </w:rPr>
            </w:pPr>
          </w:p>
        </w:tc>
      </w:tr>
      <w:tr w:rsidR="005468FE" w:rsidRPr="00B807D4" w:rsidTr="005468FE">
        <w:tc>
          <w:tcPr>
            <w:tcW w:w="2235" w:type="dxa"/>
          </w:tcPr>
          <w:p w:rsidR="005468FE" w:rsidRPr="00B807D4" w:rsidRDefault="005468FE" w:rsidP="005468FE">
            <w:pPr>
              <w:rPr>
                <w:rFonts w:ascii="Times New Roman" w:hAnsi="Times New Roman" w:cs="Times New Roman"/>
                <w:b/>
                <w:sz w:val="24"/>
                <w:szCs w:val="24"/>
              </w:rPr>
            </w:pPr>
          </w:p>
          <w:p w:rsidR="005468FE" w:rsidRPr="00B807D4" w:rsidRDefault="005468FE" w:rsidP="005468FE">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387" w:type="dxa"/>
          </w:tcPr>
          <w:p w:rsidR="005468FE" w:rsidRPr="00B807D4" w:rsidRDefault="005468FE" w:rsidP="005468FE">
            <w:pPr>
              <w:autoSpaceDE w:val="0"/>
              <w:autoSpaceDN w:val="0"/>
              <w:adjustRightInd w:val="0"/>
              <w:rPr>
                <w:rFonts w:ascii="Times New Roman" w:hAnsi="Times New Roman" w:cs="Times New Roman"/>
                <w:b/>
                <w:bCs/>
                <w:sz w:val="24"/>
                <w:szCs w:val="24"/>
              </w:rPr>
            </w:pPr>
          </w:p>
          <w:p w:rsidR="005468FE" w:rsidRPr="00B807D4" w:rsidRDefault="005468FE" w:rsidP="005468F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Туристички инспектор</w:t>
            </w:r>
          </w:p>
          <w:p w:rsidR="005468FE" w:rsidRPr="00B807D4" w:rsidRDefault="005468FE" w:rsidP="005468FE">
            <w:pPr>
              <w:autoSpaceDE w:val="0"/>
              <w:autoSpaceDN w:val="0"/>
              <w:adjustRightInd w:val="0"/>
              <w:rPr>
                <w:rFonts w:ascii="Times New Roman" w:hAnsi="Times New Roman" w:cs="Times New Roman"/>
                <w:b/>
                <w:bCs/>
                <w:sz w:val="24"/>
                <w:szCs w:val="24"/>
              </w:rPr>
            </w:pPr>
          </w:p>
        </w:tc>
      </w:tr>
    </w:tbl>
    <w:p w:rsidR="00B807D4" w:rsidRDefault="00B807D4" w:rsidP="00FC7A7B">
      <w:pPr>
        <w:jc w:val="center"/>
        <w:rPr>
          <w:rFonts w:ascii="Times New Roman" w:hAnsi="Times New Roman" w:cs="Times New Roman"/>
          <w:b/>
          <w:sz w:val="28"/>
          <w:szCs w:val="28"/>
        </w:rPr>
      </w:pPr>
    </w:p>
    <w:p w:rsidR="00DF4C5D" w:rsidRPr="00830CCA" w:rsidRDefault="009A09C5" w:rsidP="009A09C5">
      <w:pPr>
        <w:jc w:val="center"/>
        <w:rPr>
          <w:sz w:val="24"/>
          <w:szCs w:val="24"/>
        </w:rPr>
      </w:pPr>
      <w:r w:rsidRPr="00830CCA">
        <w:rPr>
          <w:rFonts w:ascii="Times New Roman" w:hAnsi="Times New Roman" w:cs="Times New Roman"/>
          <w:b/>
          <w:sz w:val="24"/>
          <w:szCs w:val="24"/>
        </w:rPr>
        <w:t xml:space="preserve">ОБЛАСТ </w:t>
      </w:r>
      <w:r w:rsidR="00D2091F" w:rsidRPr="00830CCA">
        <w:rPr>
          <w:rFonts w:ascii="Times New Roman" w:hAnsi="Times New Roman" w:cs="Times New Roman"/>
          <w:b/>
          <w:sz w:val="24"/>
          <w:szCs w:val="24"/>
        </w:rPr>
        <w:t>НАДЗОР</w:t>
      </w:r>
      <w:r w:rsidRPr="00830CCA">
        <w:rPr>
          <w:rFonts w:ascii="Times New Roman" w:hAnsi="Times New Roman" w:cs="Times New Roman"/>
          <w:b/>
          <w:sz w:val="24"/>
          <w:szCs w:val="24"/>
        </w:rPr>
        <w:t>А</w:t>
      </w:r>
    </w:p>
    <w:tbl>
      <w:tblPr>
        <w:tblW w:w="9356"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32"/>
        <w:gridCol w:w="1800"/>
        <w:gridCol w:w="2160"/>
        <w:gridCol w:w="1564"/>
      </w:tblGrid>
      <w:tr w:rsidR="00DF4C5D" w:rsidRPr="009A09C5" w:rsidTr="00D2091F">
        <w:tc>
          <w:tcPr>
            <w:tcW w:w="3832" w:type="dxa"/>
            <w:vAlign w:val="center"/>
          </w:tcPr>
          <w:p w:rsidR="00DF4C5D" w:rsidRPr="009A09C5" w:rsidRDefault="00DF4C5D" w:rsidP="007A4139">
            <w:pPr>
              <w:pBdr>
                <w:top w:val="nil"/>
                <w:left w:val="nil"/>
                <w:bottom w:val="nil"/>
                <w:right w:val="nil"/>
                <w:between w:val="nil"/>
              </w:pBdr>
              <w:spacing w:before="60" w:after="60"/>
              <w:jc w:val="center"/>
              <w:rPr>
                <w:rFonts w:ascii="Times New Roman" w:hAnsi="Times New Roman" w:cs="Times New Roman"/>
                <w:color w:val="000000"/>
              </w:rPr>
            </w:pPr>
            <w:r w:rsidRPr="009A09C5">
              <w:rPr>
                <w:rFonts w:ascii="Times New Roman" w:hAnsi="Times New Roman" w:cs="Times New Roman"/>
                <w:b/>
                <w:color w:val="000000"/>
              </w:rPr>
              <w:t>Област</w:t>
            </w:r>
            <w:r w:rsidR="00830CCA">
              <w:rPr>
                <w:rFonts w:ascii="Times New Roman" w:hAnsi="Times New Roman" w:cs="Times New Roman"/>
                <w:b/>
                <w:color w:val="000000"/>
              </w:rPr>
              <w:t xml:space="preserve"> </w:t>
            </w:r>
            <w:r w:rsidRPr="009A09C5">
              <w:rPr>
                <w:rFonts w:ascii="Times New Roman" w:hAnsi="Times New Roman" w:cs="Times New Roman"/>
                <w:b/>
                <w:color w:val="000000"/>
              </w:rPr>
              <w:t>надзора</w:t>
            </w:r>
          </w:p>
        </w:tc>
        <w:tc>
          <w:tcPr>
            <w:tcW w:w="1800" w:type="dxa"/>
            <w:vAlign w:val="center"/>
          </w:tcPr>
          <w:p w:rsidR="00DF4C5D" w:rsidRPr="009A09C5" w:rsidRDefault="00DF4C5D" w:rsidP="007A4139">
            <w:pPr>
              <w:pBdr>
                <w:top w:val="nil"/>
                <w:left w:val="nil"/>
                <w:bottom w:val="nil"/>
                <w:right w:val="nil"/>
                <w:between w:val="nil"/>
              </w:pBdr>
              <w:spacing w:before="60" w:after="60"/>
              <w:jc w:val="center"/>
              <w:rPr>
                <w:rFonts w:ascii="Times New Roman" w:hAnsi="Times New Roman" w:cs="Times New Roman"/>
                <w:color w:val="000000"/>
              </w:rPr>
            </w:pPr>
            <w:r w:rsidRPr="009A09C5">
              <w:rPr>
                <w:rFonts w:ascii="Times New Roman" w:hAnsi="Times New Roman" w:cs="Times New Roman"/>
                <w:b/>
                <w:color w:val="000000"/>
              </w:rPr>
              <w:t>Врста</w:t>
            </w:r>
            <w:r w:rsidR="00830CCA">
              <w:rPr>
                <w:rFonts w:ascii="Times New Roman" w:hAnsi="Times New Roman" w:cs="Times New Roman"/>
                <w:b/>
                <w:color w:val="000000"/>
              </w:rPr>
              <w:t xml:space="preserve"> </w:t>
            </w:r>
            <w:r w:rsidRPr="009A09C5">
              <w:rPr>
                <w:rFonts w:ascii="Times New Roman" w:hAnsi="Times New Roman" w:cs="Times New Roman"/>
                <w:b/>
                <w:color w:val="000000"/>
              </w:rPr>
              <w:t>надзора</w:t>
            </w:r>
          </w:p>
        </w:tc>
        <w:tc>
          <w:tcPr>
            <w:tcW w:w="2160" w:type="dxa"/>
            <w:vAlign w:val="center"/>
          </w:tcPr>
          <w:p w:rsidR="00DF4C5D" w:rsidRPr="009A09C5" w:rsidRDefault="00DF4C5D" w:rsidP="007A4139">
            <w:pPr>
              <w:pBdr>
                <w:top w:val="nil"/>
                <w:left w:val="nil"/>
                <w:bottom w:val="nil"/>
                <w:right w:val="nil"/>
                <w:between w:val="nil"/>
              </w:pBdr>
              <w:spacing w:before="60" w:after="60"/>
              <w:jc w:val="center"/>
              <w:rPr>
                <w:rFonts w:ascii="Times New Roman" w:hAnsi="Times New Roman" w:cs="Times New Roman"/>
                <w:color w:val="000000"/>
              </w:rPr>
            </w:pPr>
            <w:r w:rsidRPr="009A09C5">
              <w:rPr>
                <w:rFonts w:ascii="Times New Roman" w:hAnsi="Times New Roman" w:cs="Times New Roman"/>
                <w:b/>
                <w:color w:val="000000"/>
              </w:rPr>
              <w:t>Учесталост</w:t>
            </w:r>
          </w:p>
        </w:tc>
        <w:tc>
          <w:tcPr>
            <w:tcW w:w="1564" w:type="dxa"/>
            <w:vAlign w:val="center"/>
          </w:tcPr>
          <w:p w:rsidR="00DF4C5D" w:rsidRPr="009A09C5" w:rsidRDefault="00DF4C5D" w:rsidP="007A4139">
            <w:pPr>
              <w:pBdr>
                <w:top w:val="nil"/>
                <w:left w:val="nil"/>
                <w:bottom w:val="nil"/>
                <w:right w:val="nil"/>
                <w:between w:val="nil"/>
              </w:pBdr>
              <w:spacing w:before="60" w:after="60"/>
              <w:jc w:val="center"/>
              <w:rPr>
                <w:rFonts w:ascii="Times New Roman" w:hAnsi="Times New Roman" w:cs="Times New Roman"/>
                <w:color w:val="000000"/>
              </w:rPr>
            </w:pPr>
            <w:r w:rsidRPr="009A09C5">
              <w:rPr>
                <w:rFonts w:ascii="Times New Roman" w:hAnsi="Times New Roman" w:cs="Times New Roman"/>
                <w:b/>
                <w:color w:val="000000"/>
              </w:rPr>
              <w:t>Процена</w:t>
            </w:r>
            <w:r w:rsidR="00830CCA">
              <w:rPr>
                <w:rFonts w:ascii="Times New Roman" w:hAnsi="Times New Roman" w:cs="Times New Roman"/>
                <w:b/>
                <w:color w:val="000000"/>
              </w:rPr>
              <w:t xml:space="preserve"> </w:t>
            </w:r>
            <w:r w:rsidRPr="009A09C5">
              <w:rPr>
                <w:rFonts w:ascii="Times New Roman" w:hAnsi="Times New Roman" w:cs="Times New Roman"/>
                <w:b/>
                <w:color w:val="000000"/>
              </w:rPr>
              <w:t>ризика</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ind w:left="702" w:hanging="720"/>
              <w:jc w:val="both"/>
              <w:rPr>
                <w:rFonts w:ascii="Times New Roman" w:hAnsi="Times New Roman" w:cs="Times New Roman"/>
                <w:color w:val="000000"/>
              </w:rPr>
            </w:pPr>
            <w:r w:rsidRPr="009A09C5">
              <w:rPr>
                <w:rFonts w:ascii="Times New Roman" w:hAnsi="Times New Roman" w:cs="Times New Roman"/>
                <w:color w:val="000000"/>
              </w:rPr>
              <w:t>Откривање</w:t>
            </w:r>
            <w:r w:rsidR="00830CCA">
              <w:rPr>
                <w:rFonts w:ascii="Times New Roman" w:hAnsi="Times New Roman" w:cs="Times New Roman"/>
                <w:color w:val="000000"/>
              </w:rPr>
              <w:t xml:space="preserve"> </w:t>
            </w:r>
            <w:r w:rsidRPr="009A09C5">
              <w:rPr>
                <w:rFonts w:ascii="Times New Roman" w:hAnsi="Times New Roman" w:cs="Times New Roman"/>
                <w:color w:val="000000"/>
              </w:rPr>
              <w:t>нелегалног</w:t>
            </w:r>
            <w:r w:rsidR="00830CCA">
              <w:rPr>
                <w:rFonts w:ascii="Times New Roman" w:hAnsi="Times New Roman" w:cs="Times New Roman"/>
                <w:color w:val="000000"/>
              </w:rPr>
              <w:t xml:space="preserve"> </w:t>
            </w:r>
            <w:r w:rsidRPr="009A09C5">
              <w:rPr>
                <w:rFonts w:ascii="Times New Roman" w:hAnsi="Times New Roman" w:cs="Times New Roman"/>
                <w:color w:val="000000"/>
              </w:rPr>
              <w:t>рада</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lastRenderedPageBreak/>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lastRenderedPageBreak/>
              <w:t>Константна</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Висок</w:t>
            </w:r>
          </w:p>
        </w:tc>
      </w:tr>
      <w:tr w:rsidR="00DF4C5D" w:rsidRPr="009A09C5" w:rsidTr="00D2091F">
        <w:tc>
          <w:tcPr>
            <w:tcW w:w="3832" w:type="dxa"/>
            <w:vAlign w:val="center"/>
          </w:tcPr>
          <w:p w:rsidR="00DF4C5D" w:rsidRPr="009A09C5" w:rsidRDefault="00DF4C5D" w:rsidP="00830CCA">
            <w:pPr>
              <w:pBdr>
                <w:top w:val="nil"/>
                <w:left w:val="nil"/>
                <w:bottom w:val="nil"/>
                <w:right w:val="nil"/>
                <w:between w:val="nil"/>
              </w:pBdr>
              <w:jc w:val="both"/>
              <w:rPr>
                <w:rFonts w:ascii="Times New Roman" w:hAnsi="Times New Roman" w:cs="Times New Roman"/>
                <w:color w:val="000000"/>
              </w:rPr>
            </w:pPr>
            <w:r w:rsidRPr="009A09C5">
              <w:rPr>
                <w:rFonts w:ascii="Times New Roman" w:eastAsia="Calibri" w:hAnsi="Times New Roman" w:cs="Times New Roman"/>
                <w:color w:val="000000"/>
              </w:rPr>
              <w:t>О</w:t>
            </w:r>
            <w:r w:rsidRPr="009A09C5">
              <w:rPr>
                <w:rFonts w:ascii="Times New Roman" w:hAnsi="Times New Roman" w:cs="Times New Roman"/>
                <w:color w:val="000000"/>
              </w:rPr>
              <w:t>бављање</w:t>
            </w:r>
            <w:r w:rsidR="00830CCA">
              <w:rPr>
                <w:rFonts w:ascii="Times New Roman" w:hAnsi="Times New Roman" w:cs="Times New Roman"/>
                <w:color w:val="000000"/>
              </w:rPr>
              <w:t xml:space="preserve"> </w:t>
            </w:r>
            <w:r w:rsidRPr="009A09C5">
              <w:rPr>
                <w:rFonts w:ascii="Times New Roman" w:hAnsi="Times New Roman" w:cs="Times New Roman"/>
                <w:color w:val="000000"/>
              </w:rPr>
              <w:t>угоститељске</w:t>
            </w:r>
            <w:r w:rsidR="00830CCA">
              <w:rPr>
                <w:rFonts w:ascii="Times New Roman" w:hAnsi="Times New Roman" w:cs="Times New Roman"/>
                <w:color w:val="000000"/>
              </w:rPr>
              <w:t xml:space="preserve"> </w:t>
            </w:r>
            <w:r w:rsidRPr="009A09C5">
              <w:rPr>
                <w:rFonts w:ascii="Times New Roman" w:hAnsi="Times New Roman" w:cs="Times New Roman"/>
                <w:color w:val="000000"/>
              </w:rPr>
              <w:t>делатности</w:t>
            </w:r>
            <w:r w:rsidR="00830CCA">
              <w:rPr>
                <w:rFonts w:ascii="Times New Roman" w:hAnsi="Times New Roman" w:cs="Times New Roman"/>
                <w:color w:val="000000"/>
              </w:rPr>
              <w:t xml:space="preserve"> </w:t>
            </w:r>
            <w:r w:rsidRPr="009A09C5">
              <w:rPr>
                <w:rFonts w:ascii="Times New Roman" w:hAnsi="Times New Roman" w:cs="Times New Roman"/>
                <w:color w:val="000000"/>
              </w:rPr>
              <w:t>од</w:t>
            </w:r>
            <w:r w:rsidR="00830CCA">
              <w:rPr>
                <w:rFonts w:ascii="Times New Roman" w:hAnsi="Times New Roman" w:cs="Times New Roman"/>
                <w:color w:val="000000"/>
              </w:rPr>
              <w:t xml:space="preserve"> </w:t>
            </w:r>
            <w:r w:rsidRPr="009A09C5">
              <w:rPr>
                <w:rFonts w:ascii="Times New Roman" w:hAnsi="Times New Roman" w:cs="Times New Roman"/>
                <w:color w:val="000000"/>
              </w:rPr>
              <w:t>стране</w:t>
            </w:r>
            <w:r w:rsidR="00830CCA">
              <w:rPr>
                <w:rFonts w:ascii="Times New Roman" w:hAnsi="Times New Roman" w:cs="Times New Roman"/>
                <w:color w:val="000000"/>
              </w:rPr>
              <w:t xml:space="preserve"> </w:t>
            </w:r>
            <w:r w:rsidRPr="009A09C5">
              <w:rPr>
                <w:rFonts w:ascii="Times New Roman" w:hAnsi="Times New Roman" w:cs="Times New Roman"/>
                <w:color w:val="000000"/>
              </w:rPr>
              <w:t>правног</w:t>
            </w:r>
            <w:r w:rsidR="00830CCA">
              <w:rPr>
                <w:rFonts w:ascii="Times New Roman" w:hAnsi="Times New Roman" w:cs="Times New Roman"/>
                <w:color w:val="000000"/>
              </w:rPr>
              <w:t xml:space="preserve"> </w:t>
            </w:r>
            <w:r w:rsidRPr="009A09C5">
              <w:rPr>
                <w:rFonts w:ascii="Times New Roman" w:hAnsi="Times New Roman" w:cs="Times New Roman"/>
                <w:color w:val="000000"/>
              </w:rPr>
              <w:t>лица, привредног</w:t>
            </w:r>
            <w:r w:rsidR="00830CCA">
              <w:rPr>
                <w:rFonts w:ascii="Times New Roman" w:hAnsi="Times New Roman" w:cs="Times New Roman"/>
                <w:color w:val="000000"/>
              </w:rPr>
              <w:t xml:space="preserve"> </w:t>
            </w:r>
            <w:r w:rsidRPr="009A09C5">
              <w:rPr>
                <w:rFonts w:ascii="Times New Roman" w:hAnsi="Times New Roman" w:cs="Times New Roman"/>
                <w:color w:val="000000"/>
              </w:rPr>
              <w:t>друштва, предузетника, огранка</w:t>
            </w:r>
            <w:r w:rsidR="00830CCA">
              <w:rPr>
                <w:rFonts w:ascii="Times New Roman" w:hAnsi="Times New Roman" w:cs="Times New Roman"/>
                <w:color w:val="000000"/>
              </w:rPr>
              <w:t xml:space="preserve"> </w:t>
            </w:r>
            <w:r w:rsidRPr="009A09C5">
              <w:rPr>
                <w:rFonts w:ascii="Times New Roman" w:hAnsi="Times New Roman" w:cs="Times New Roman"/>
                <w:color w:val="000000"/>
              </w:rPr>
              <w:t>страног</w:t>
            </w:r>
            <w:r w:rsidR="00830CCA">
              <w:rPr>
                <w:rFonts w:ascii="Times New Roman" w:hAnsi="Times New Roman" w:cs="Times New Roman"/>
                <w:color w:val="000000"/>
              </w:rPr>
              <w:t xml:space="preserve"> </w:t>
            </w:r>
            <w:r w:rsidRPr="009A09C5">
              <w:rPr>
                <w:rFonts w:ascii="Times New Roman" w:hAnsi="Times New Roman" w:cs="Times New Roman"/>
                <w:color w:val="000000"/>
              </w:rPr>
              <w:t>правног</w:t>
            </w:r>
            <w:r w:rsidR="00830CCA">
              <w:rPr>
                <w:rFonts w:ascii="Times New Roman" w:hAnsi="Times New Roman" w:cs="Times New Roman"/>
                <w:color w:val="000000"/>
              </w:rPr>
              <w:t xml:space="preserve"> </w:t>
            </w:r>
            <w:r w:rsidRPr="009A09C5">
              <w:rPr>
                <w:rFonts w:ascii="Times New Roman" w:hAnsi="Times New Roman" w:cs="Times New Roman"/>
                <w:color w:val="000000"/>
              </w:rPr>
              <w:t>лица и физичког</w:t>
            </w:r>
            <w:r w:rsidR="00830CCA">
              <w:rPr>
                <w:rFonts w:ascii="Times New Roman" w:hAnsi="Times New Roman" w:cs="Times New Roman"/>
                <w:color w:val="000000"/>
              </w:rPr>
              <w:t xml:space="preserve"> </w:t>
            </w:r>
            <w:r w:rsidRPr="009A09C5">
              <w:rPr>
                <w:rFonts w:ascii="Times New Roman" w:hAnsi="Times New Roman" w:cs="Times New Roman"/>
                <w:color w:val="000000"/>
              </w:rPr>
              <w:t>лица</w:t>
            </w:r>
            <w:r w:rsidR="00830CCA">
              <w:rPr>
                <w:rFonts w:ascii="Times New Roman" w:hAnsi="Times New Roman" w:cs="Times New Roman"/>
                <w:color w:val="000000"/>
              </w:rPr>
              <w:t xml:space="preserve"> </w:t>
            </w:r>
            <w:r w:rsidRPr="009A09C5">
              <w:rPr>
                <w:rFonts w:ascii="Times New Roman" w:hAnsi="Times New Roman" w:cs="Times New Roman"/>
                <w:color w:val="000000"/>
              </w:rPr>
              <w:t>у објектима</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домаће</w:t>
            </w:r>
            <w:r w:rsidR="00830CCA">
              <w:rPr>
                <w:rFonts w:ascii="Times New Roman" w:hAnsi="Times New Roman" w:cs="Times New Roman"/>
                <w:color w:val="000000"/>
              </w:rPr>
              <w:t xml:space="preserve"> </w:t>
            </w:r>
            <w:r w:rsidRPr="009A09C5">
              <w:rPr>
                <w:rFonts w:ascii="Times New Roman" w:hAnsi="Times New Roman" w:cs="Times New Roman"/>
                <w:color w:val="000000"/>
              </w:rPr>
              <w:t>радиности, сеоском</w:t>
            </w:r>
            <w:r w:rsidR="00830CCA">
              <w:rPr>
                <w:rFonts w:ascii="Times New Roman" w:hAnsi="Times New Roman" w:cs="Times New Roman"/>
                <w:color w:val="000000"/>
              </w:rPr>
              <w:t xml:space="preserve"> </w:t>
            </w:r>
            <w:r w:rsidRPr="009A09C5">
              <w:rPr>
                <w:rFonts w:ascii="Times New Roman" w:hAnsi="Times New Roman" w:cs="Times New Roman"/>
                <w:color w:val="000000"/>
              </w:rPr>
              <w:t>туристичком</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домаћинству и хостелу</w:t>
            </w:r>
            <w:r w:rsidR="00830CCA">
              <w:rPr>
                <w:rFonts w:ascii="Times New Roman" w:hAnsi="Times New Roman" w:cs="Times New Roman"/>
                <w:color w:val="000000"/>
              </w:rPr>
              <w:t xml:space="preserve"> </w:t>
            </w:r>
            <w:r w:rsidRPr="009A09C5">
              <w:rPr>
                <w:rFonts w:ascii="Times New Roman" w:hAnsi="Times New Roman" w:cs="Times New Roman"/>
                <w:color w:val="000000"/>
              </w:rPr>
              <w:t>ако</w:t>
            </w:r>
            <w:r w:rsidR="00830CCA">
              <w:rPr>
                <w:rFonts w:ascii="Times New Roman" w:hAnsi="Times New Roman" w:cs="Times New Roman"/>
                <w:color w:val="000000"/>
              </w:rPr>
              <w:t xml:space="preserve"> </w:t>
            </w:r>
            <w:r w:rsidRPr="009A09C5">
              <w:rPr>
                <w:rFonts w:ascii="Times New Roman" w:hAnsi="Times New Roman" w:cs="Times New Roman"/>
                <w:color w:val="000000"/>
              </w:rPr>
              <w:t>гости</w:t>
            </w:r>
            <w:r w:rsidR="00830CCA">
              <w:rPr>
                <w:rFonts w:ascii="Times New Roman" w:hAnsi="Times New Roman" w:cs="Times New Roman"/>
                <w:color w:val="000000"/>
              </w:rPr>
              <w:t xml:space="preserve"> </w:t>
            </w:r>
            <w:r w:rsidRPr="009A09C5">
              <w:rPr>
                <w:rFonts w:ascii="Times New Roman" w:hAnsi="Times New Roman" w:cs="Times New Roman"/>
                <w:color w:val="000000"/>
              </w:rPr>
              <w:t>нису</w:t>
            </w:r>
            <w:r w:rsidR="00830CCA">
              <w:rPr>
                <w:rFonts w:ascii="Times New Roman" w:hAnsi="Times New Roman" w:cs="Times New Roman"/>
                <w:color w:val="000000"/>
              </w:rPr>
              <w:t xml:space="preserve"> </w:t>
            </w:r>
            <w:r w:rsidRPr="009A09C5">
              <w:rPr>
                <w:rFonts w:ascii="Times New Roman" w:hAnsi="Times New Roman" w:cs="Times New Roman"/>
                <w:color w:val="000000"/>
              </w:rPr>
              <w:t>евидентирани.</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Константна</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Висок</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ind w:hanging="18"/>
              <w:jc w:val="both"/>
              <w:rPr>
                <w:rFonts w:ascii="Times New Roman" w:hAnsi="Times New Roman" w:cs="Times New Roman"/>
                <w:color w:val="000000"/>
              </w:rPr>
            </w:pPr>
            <w:r w:rsidRPr="009A09C5">
              <w:rPr>
                <w:rFonts w:ascii="Times New Roman" w:hAnsi="Times New Roman" w:cs="Times New Roman"/>
                <w:color w:val="000000"/>
              </w:rPr>
              <w:t>Обављање</w:t>
            </w:r>
            <w:r w:rsidR="00830CCA">
              <w:rPr>
                <w:rFonts w:ascii="Times New Roman" w:hAnsi="Times New Roman" w:cs="Times New Roman"/>
                <w:color w:val="000000"/>
              </w:rPr>
              <w:t xml:space="preserve"> </w:t>
            </w:r>
            <w:r w:rsidRPr="009A09C5">
              <w:rPr>
                <w:rFonts w:ascii="Times New Roman" w:hAnsi="Times New Roman" w:cs="Times New Roman"/>
                <w:color w:val="000000"/>
              </w:rPr>
              <w:t>угоститељске</w:t>
            </w:r>
            <w:r w:rsidR="00830CCA">
              <w:rPr>
                <w:rFonts w:ascii="Times New Roman" w:hAnsi="Times New Roman" w:cs="Times New Roman"/>
                <w:color w:val="000000"/>
              </w:rPr>
              <w:t xml:space="preserve"> </w:t>
            </w:r>
            <w:r w:rsidRPr="009A09C5">
              <w:rPr>
                <w:rFonts w:ascii="Times New Roman" w:hAnsi="Times New Roman" w:cs="Times New Roman"/>
                <w:color w:val="000000"/>
              </w:rPr>
              <w:t>делатности</w:t>
            </w:r>
            <w:r w:rsidR="00830CCA">
              <w:rPr>
                <w:rFonts w:ascii="Times New Roman" w:hAnsi="Times New Roman" w:cs="Times New Roman"/>
                <w:color w:val="000000"/>
              </w:rPr>
              <w:t xml:space="preserve"> </w:t>
            </w:r>
            <w:r w:rsidRPr="009A09C5">
              <w:rPr>
                <w:rFonts w:ascii="Times New Roman" w:hAnsi="Times New Roman" w:cs="Times New Roman"/>
                <w:color w:val="000000"/>
              </w:rPr>
              <w:t>од</w:t>
            </w:r>
            <w:r w:rsidR="00830CCA">
              <w:rPr>
                <w:rFonts w:ascii="Times New Roman" w:hAnsi="Times New Roman" w:cs="Times New Roman"/>
                <w:color w:val="000000"/>
              </w:rPr>
              <w:t xml:space="preserve"> </w:t>
            </w:r>
            <w:r w:rsidRPr="009A09C5">
              <w:rPr>
                <w:rFonts w:ascii="Times New Roman" w:hAnsi="Times New Roman" w:cs="Times New Roman"/>
                <w:color w:val="000000"/>
              </w:rPr>
              <w:t>стране</w:t>
            </w:r>
            <w:r w:rsidR="00830CCA">
              <w:rPr>
                <w:rFonts w:ascii="Times New Roman" w:hAnsi="Times New Roman" w:cs="Times New Roman"/>
                <w:color w:val="000000"/>
              </w:rPr>
              <w:t xml:space="preserve"> </w:t>
            </w:r>
            <w:r w:rsidRPr="009A09C5">
              <w:rPr>
                <w:rFonts w:ascii="Times New Roman" w:hAnsi="Times New Roman" w:cs="Times New Roman"/>
                <w:color w:val="000000"/>
              </w:rPr>
              <w:t>физичких</w:t>
            </w:r>
            <w:r w:rsidR="00830CCA">
              <w:rPr>
                <w:rFonts w:ascii="Times New Roman" w:hAnsi="Times New Roman" w:cs="Times New Roman"/>
                <w:color w:val="000000"/>
              </w:rPr>
              <w:t xml:space="preserve"> </w:t>
            </w:r>
            <w:r w:rsidRPr="009A09C5">
              <w:rPr>
                <w:rFonts w:ascii="Times New Roman" w:hAnsi="Times New Roman" w:cs="Times New Roman"/>
                <w:color w:val="000000"/>
              </w:rPr>
              <w:t>лица у објектима</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домаће</w:t>
            </w:r>
            <w:r w:rsidR="00830CCA">
              <w:rPr>
                <w:rFonts w:ascii="Times New Roman" w:hAnsi="Times New Roman" w:cs="Times New Roman"/>
                <w:color w:val="000000"/>
              </w:rPr>
              <w:t xml:space="preserve"> </w:t>
            </w:r>
            <w:r w:rsidRPr="009A09C5">
              <w:rPr>
                <w:rFonts w:ascii="Times New Roman" w:hAnsi="Times New Roman" w:cs="Times New Roman"/>
                <w:color w:val="000000"/>
              </w:rPr>
              <w:t>радиности и сеоском</w:t>
            </w:r>
            <w:r w:rsidR="00830CCA">
              <w:rPr>
                <w:rFonts w:ascii="Times New Roman" w:hAnsi="Times New Roman" w:cs="Times New Roman"/>
                <w:color w:val="000000"/>
              </w:rPr>
              <w:t xml:space="preserve"> </w:t>
            </w:r>
            <w:r w:rsidRPr="009A09C5">
              <w:rPr>
                <w:rFonts w:ascii="Times New Roman" w:hAnsi="Times New Roman" w:cs="Times New Roman"/>
                <w:color w:val="000000"/>
              </w:rPr>
              <w:t>туристичком</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домаћинству, која и даље обављају делатност преко посредника,  а</w:t>
            </w:r>
            <w:r w:rsidR="00830CCA">
              <w:rPr>
                <w:rFonts w:ascii="Times New Roman" w:hAnsi="Times New Roman" w:cs="Times New Roman"/>
                <w:color w:val="000000"/>
              </w:rPr>
              <w:t xml:space="preserve"> </w:t>
            </w:r>
            <w:r w:rsidRPr="009A09C5">
              <w:rPr>
                <w:rFonts w:ascii="Times New Roman" w:hAnsi="Times New Roman" w:cs="Times New Roman"/>
                <w:color w:val="000000"/>
              </w:rPr>
              <w:t>да</w:t>
            </w:r>
            <w:r w:rsidR="00830CCA">
              <w:rPr>
                <w:rFonts w:ascii="Times New Roman" w:hAnsi="Times New Roman" w:cs="Times New Roman"/>
                <w:color w:val="000000"/>
              </w:rPr>
              <w:t xml:space="preserve"> </w:t>
            </w:r>
            <w:r w:rsidRPr="009A09C5">
              <w:rPr>
                <w:rFonts w:ascii="Times New Roman" w:hAnsi="Times New Roman" w:cs="Times New Roman"/>
                <w:color w:val="000000"/>
              </w:rPr>
              <w:t>није</w:t>
            </w:r>
            <w:r w:rsidR="00830CCA">
              <w:rPr>
                <w:rFonts w:ascii="Times New Roman" w:hAnsi="Times New Roman" w:cs="Times New Roman"/>
                <w:color w:val="000000"/>
              </w:rPr>
              <w:t xml:space="preserve"> </w:t>
            </w:r>
            <w:r w:rsidRPr="009A09C5">
              <w:rPr>
                <w:rFonts w:ascii="Times New Roman" w:hAnsi="Times New Roman" w:cs="Times New Roman"/>
                <w:color w:val="000000"/>
              </w:rPr>
              <w:t>закључен</w:t>
            </w:r>
            <w:r w:rsidR="00830CCA">
              <w:rPr>
                <w:rFonts w:ascii="Times New Roman" w:hAnsi="Times New Roman" w:cs="Times New Roman"/>
                <w:color w:val="000000"/>
              </w:rPr>
              <w:t xml:space="preserve"> </w:t>
            </w:r>
            <w:r w:rsidRPr="009A09C5">
              <w:rPr>
                <w:rFonts w:ascii="Times New Roman" w:hAnsi="Times New Roman" w:cs="Times New Roman"/>
                <w:color w:val="000000"/>
              </w:rPr>
              <w:t>уговор</w:t>
            </w:r>
            <w:r w:rsidR="00830CCA">
              <w:rPr>
                <w:rFonts w:ascii="Times New Roman" w:hAnsi="Times New Roman" w:cs="Times New Roman"/>
                <w:color w:val="000000"/>
              </w:rPr>
              <w:t xml:space="preserve"> </w:t>
            </w:r>
            <w:r w:rsidRPr="009A09C5">
              <w:rPr>
                <w:rFonts w:ascii="Times New Roman" w:hAnsi="Times New Roman" w:cs="Times New Roman"/>
                <w:color w:val="000000"/>
              </w:rPr>
              <w:t>из</w:t>
            </w:r>
            <w:r w:rsidR="00830CCA">
              <w:rPr>
                <w:rFonts w:ascii="Times New Roman" w:hAnsi="Times New Roman" w:cs="Times New Roman"/>
                <w:color w:val="000000"/>
              </w:rPr>
              <w:t xml:space="preserve"> </w:t>
            </w:r>
            <w:r w:rsidRPr="009A09C5">
              <w:rPr>
                <w:rFonts w:ascii="Times New Roman" w:hAnsi="Times New Roman" w:cs="Times New Roman"/>
                <w:color w:val="000000"/>
              </w:rPr>
              <w:t>члана</w:t>
            </w:r>
            <w:r w:rsidR="00830CCA">
              <w:rPr>
                <w:rFonts w:ascii="Times New Roman" w:hAnsi="Times New Roman" w:cs="Times New Roman"/>
                <w:color w:val="000000"/>
              </w:rPr>
              <w:t xml:space="preserve"> </w:t>
            </w:r>
            <w:r w:rsidRPr="009A09C5">
              <w:rPr>
                <w:rFonts w:ascii="Times New Roman" w:hAnsi="Times New Roman" w:cs="Times New Roman"/>
                <w:color w:val="000000"/>
              </w:rPr>
              <w:t>33. Закона о угоститељству /</w:t>
            </w:r>
            <w:r w:rsidRPr="009A09C5">
              <w:rPr>
                <w:rFonts w:ascii="Times New Roman" w:hAnsi="Times New Roman" w:cs="Times New Roman"/>
                <w:i/>
                <w:color w:val="000000"/>
              </w:rPr>
              <w:t>уговорсалокалномтури-стичкоморганизацијом, туристичкомаге-нцијом, привреднимсубје-ктомилидругимправнимлицемреги-строванимзаобављањепривреднедела-тности</w:t>
            </w:r>
            <w:r w:rsidRPr="009A09C5">
              <w:rPr>
                <w:rFonts w:ascii="Times New Roman" w:hAnsi="Times New Roman" w:cs="Times New Roman"/>
                <w:color w:val="000000"/>
              </w:rPr>
              <w:t>/</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Константна</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Висок</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ind w:hanging="720"/>
              <w:jc w:val="both"/>
              <w:rPr>
                <w:rFonts w:ascii="Times New Roman" w:hAnsi="Times New Roman" w:cs="Times New Roman"/>
                <w:color w:val="000000"/>
              </w:rPr>
            </w:pPr>
            <w:r w:rsidRPr="009A09C5">
              <w:rPr>
                <w:rFonts w:ascii="Times New Roman" w:hAnsi="Times New Roman" w:cs="Times New Roman"/>
                <w:color w:val="000000"/>
              </w:rPr>
              <w:t>Испуњ Испуњеност</w:t>
            </w:r>
            <w:r w:rsidR="00830CCA">
              <w:rPr>
                <w:rFonts w:ascii="Times New Roman" w:hAnsi="Times New Roman" w:cs="Times New Roman"/>
                <w:color w:val="000000"/>
              </w:rPr>
              <w:t xml:space="preserve"> </w:t>
            </w:r>
            <w:r w:rsidRPr="009A09C5">
              <w:rPr>
                <w:rFonts w:ascii="Times New Roman" w:hAnsi="Times New Roman" w:cs="Times New Roman"/>
                <w:color w:val="000000"/>
              </w:rPr>
              <w:t>прописаних</w:t>
            </w:r>
            <w:r w:rsidR="00830CCA">
              <w:rPr>
                <w:rFonts w:ascii="Times New Roman" w:hAnsi="Times New Roman" w:cs="Times New Roman"/>
                <w:color w:val="000000"/>
              </w:rPr>
              <w:t xml:space="preserve"> </w:t>
            </w:r>
            <w:r w:rsidRPr="009A09C5">
              <w:rPr>
                <w:rFonts w:ascii="Times New Roman" w:hAnsi="Times New Roman" w:cs="Times New Roman"/>
                <w:color w:val="000000"/>
              </w:rPr>
              <w:t>услова и начина</w:t>
            </w:r>
            <w:r w:rsidR="00830CCA">
              <w:rPr>
                <w:rFonts w:ascii="Times New Roman" w:hAnsi="Times New Roman" w:cs="Times New Roman"/>
                <w:color w:val="000000"/>
              </w:rPr>
              <w:t xml:space="preserve"> </w:t>
            </w:r>
            <w:r w:rsidRPr="009A09C5">
              <w:rPr>
                <w:rFonts w:ascii="Times New Roman" w:hAnsi="Times New Roman" w:cs="Times New Roman"/>
                <w:color w:val="000000"/>
              </w:rPr>
              <w:t>обављања</w:t>
            </w:r>
            <w:r w:rsidR="00830CCA">
              <w:rPr>
                <w:rFonts w:ascii="Times New Roman" w:hAnsi="Times New Roman" w:cs="Times New Roman"/>
                <w:color w:val="000000"/>
              </w:rPr>
              <w:t xml:space="preserve"> </w:t>
            </w:r>
            <w:r w:rsidRPr="009A09C5">
              <w:rPr>
                <w:rFonts w:ascii="Times New Roman" w:hAnsi="Times New Roman" w:cs="Times New Roman"/>
                <w:color w:val="000000"/>
              </w:rPr>
              <w:t>угоститељске</w:t>
            </w:r>
            <w:r w:rsidR="00830CCA">
              <w:rPr>
                <w:rFonts w:ascii="Times New Roman" w:hAnsi="Times New Roman" w:cs="Times New Roman"/>
                <w:color w:val="000000"/>
              </w:rPr>
              <w:t xml:space="preserve"> </w:t>
            </w:r>
            <w:r w:rsidRPr="009A09C5">
              <w:rPr>
                <w:rFonts w:ascii="Times New Roman" w:hAnsi="Times New Roman" w:cs="Times New Roman"/>
                <w:color w:val="000000"/>
              </w:rPr>
              <w:t>делатности у објектима</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домаће</w:t>
            </w:r>
            <w:r w:rsidR="00830CCA">
              <w:rPr>
                <w:rFonts w:ascii="Times New Roman" w:hAnsi="Times New Roman" w:cs="Times New Roman"/>
                <w:color w:val="000000"/>
              </w:rPr>
              <w:t xml:space="preserve"> </w:t>
            </w:r>
            <w:r w:rsidRPr="009A09C5">
              <w:rPr>
                <w:rFonts w:ascii="Times New Roman" w:hAnsi="Times New Roman" w:cs="Times New Roman"/>
                <w:color w:val="000000"/>
              </w:rPr>
              <w:t>радиности, сеоском</w:t>
            </w:r>
            <w:r w:rsidR="00830CCA">
              <w:rPr>
                <w:rFonts w:ascii="Times New Roman" w:hAnsi="Times New Roman" w:cs="Times New Roman"/>
                <w:color w:val="000000"/>
              </w:rPr>
              <w:t xml:space="preserve"> </w:t>
            </w:r>
            <w:r w:rsidRPr="009A09C5">
              <w:rPr>
                <w:rFonts w:ascii="Times New Roman" w:hAnsi="Times New Roman" w:cs="Times New Roman"/>
                <w:color w:val="000000"/>
              </w:rPr>
              <w:t>туристичком</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до-маћинству и хостелу</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Редовна</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r w:rsidR="0002505C">
              <w:rPr>
                <w:rFonts w:ascii="Times New Roman" w:hAnsi="Times New Roman" w:cs="Times New Roman"/>
                <w:color w:val="000000"/>
              </w:rPr>
              <w:t xml:space="preserve"> </w:t>
            </w:r>
            <w:r w:rsidRPr="009A09C5">
              <w:rPr>
                <w:rFonts w:ascii="Times New Roman" w:hAnsi="Times New Roman" w:cs="Times New Roman"/>
                <w:color w:val="000000"/>
              </w:rPr>
              <w:t>средња</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Средњи</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r w:rsidR="0002505C">
              <w:rPr>
                <w:rFonts w:ascii="Times New Roman" w:hAnsi="Times New Roman" w:cs="Times New Roman"/>
                <w:color w:val="000000"/>
              </w:rPr>
              <w:t xml:space="preserve"> </w:t>
            </w:r>
            <w:r w:rsidRPr="009A09C5">
              <w:rPr>
                <w:rFonts w:ascii="Times New Roman" w:hAnsi="Times New Roman" w:cs="Times New Roman"/>
                <w:color w:val="000000"/>
              </w:rPr>
              <w:t>низак</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Испуњеност</w:t>
            </w:r>
            <w:r w:rsidR="00830CCA">
              <w:rPr>
                <w:rFonts w:ascii="Times New Roman" w:hAnsi="Times New Roman" w:cs="Times New Roman"/>
                <w:color w:val="000000"/>
              </w:rPr>
              <w:t xml:space="preserve"> </w:t>
            </w:r>
            <w:r w:rsidRPr="009A09C5">
              <w:rPr>
                <w:rFonts w:ascii="Times New Roman" w:hAnsi="Times New Roman" w:cs="Times New Roman"/>
                <w:color w:val="000000"/>
              </w:rPr>
              <w:t>минималнотехничкихуслова и стандарда у објектима</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домаће</w:t>
            </w:r>
            <w:r w:rsidR="00830CCA">
              <w:rPr>
                <w:rFonts w:ascii="Times New Roman" w:hAnsi="Times New Roman" w:cs="Times New Roman"/>
                <w:color w:val="000000"/>
              </w:rPr>
              <w:t xml:space="preserve"> </w:t>
            </w:r>
            <w:r w:rsidRPr="009A09C5">
              <w:rPr>
                <w:rFonts w:ascii="Times New Roman" w:hAnsi="Times New Roman" w:cs="Times New Roman"/>
                <w:color w:val="000000"/>
              </w:rPr>
              <w:t>радиности и сеоском</w:t>
            </w:r>
            <w:r w:rsidR="00830CCA">
              <w:rPr>
                <w:rFonts w:ascii="Times New Roman" w:hAnsi="Times New Roman" w:cs="Times New Roman"/>
                <w:color w:val="000000"/>
              </w:rPr>
              <w:t xml:space="preserve"> </w:t>
            </w:r>
            <w:r w:rsidRPr="009A09C5">
              <w:rPr>
                <w:rFonts w:ascii="Times New Roman" w:hAnsi="Times New Roman" w:cs="Times New Roman"/>
                <w:color w:val="000000"/>
              </w:rPr>
              <w:t>туристичком</w:t>
            </w:r>
            <w:r w:rsidR="00830CCA">
              <w:rPr>
                <w:rFonts w:ascii="Times New Roman" w:hAnsi="Times New Roman" w:cs="Times New Roman"/>
                <w:color w:val="000000"/>
              </w:rPr>
              <w:t xml:space="preserve"> </w:t>
            </w:r>
            <w:r w:rsidRPr="009A09C5">
              <w:rPr>
                <w:rFonts w:ascii="Times New Roman" w:hAnsi="Times New Roman" w:cs="Times New Roman"/>
                <w:color w:val="000000"/>
              </w:rPr>
              <w:t>домаћинству</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jc w:val="both"/>
              <w:rPr>
                <w:rFonts w:ascii="Times New Roman" w:hAnsi="Times New Roman" w:cs="Times New Roman"/>
                <w:color w:val="000000"/>
              </w:rPr>
            </w:pPr>
            <w:r w:rsidRPr="009A09C5">
              <w:rPr>
                <w:rFonts w:ascii="Times New Roman" w:hAnsi="Times New Roman" w:cs="Times New Roman"/>
                <w:color w:val="000000"/>
              </w:rPr>
              <w:t>На</w:t>
            </w:r>
            <w:r w:rsidR="0002505C">
              <w:rPr>
                <w:rFonts w:ascii="Times New Roman" w:hAnsi="Times New Roman" w:cs="Times New Roman"/>
                <w:color w:val="000000"/>
              </w:rPr>
              <w:t xml:space="preserve"> </w:t>
            </w:r>
            <w:r w:rsidRPr="009A09C5">
              <w:rPr>
                <w:rFonts w:ascii="Times New Roman" w:hAnsi="Times New Roman" w:cs="Times New Roman"/>
                <w:color w:val="000000"/>
              </w:rPr>
              <w:t>захтев</w:t>
            </w:r>
            <w:r w:rsidR="0002505C">
              <w:rPr>
                <w:rFonts w:ascii="Times New Roman" w:hAnsi="Times New Roman" w:cs="Times New Roman"/>
                <w:color w:val="000000"/>
              </w:rPr>
              <w:t xml:space="preserve"> </w:t>
            </w:r>
            <w:r w:rsidRPr="009A09C5">
              <w:rPr>
                <w:rFonts w:ascii="Times New Roman" w:hAnsi="Times New Roman" w:cs="Times New Roman"/>
                <w:color w:val="000000"/>
              </w:rPr>
              <w:t>странке,  и</w:t>
            </w:r>
            <w:r w:rsidR="0002505C">
              <w:rPr>
                <w:rFonts w:ascii="Times New Roman" w:hAnsi="Times New Roman" w:cs="Times New Roman"/>
                <w:color w:val="000000"/>
              </w:rPr>
              <w:t xml:space="preserve"> </w:t>
            </w:r>
            <w:r w:rsidRPr="009A09C5">
              <w:rPr>
                <w:rFonts w:ascii="Times New Roman" w:hAnsi="Times New Roman" w:cs="Times New Roman"/>
                <w:color w:val="000000"/>
              </w:rPr>
              <w:t>по</w:t>
            </w:r>
            <w:r w:rsidR="0002505C">
              <w:rPr>
                <w:rFonts w:ascii="Times New Roman" w:hAnsi="Times New Roman" w:cs="Times New Roman"/>
                <w:color w:val="000000"/>
              </w:rPr>
              <w:t xml:space="preserve"> </w:t>
            </w:r>
            <w:r w:rsidRPr="009A09C5">
              <w:rPr>
                <w:rFonts w:ascii="Times New Roman" w:hAnsi="Times New Roman" w:cs="Times New Roman"/>
                <w:color w:val="000000"/>
              </w:rPr>
              <w:t>потреби</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Средњи</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r w:rsidR="0002505C">
              <w:rPr>
                <w:rFonts w:ascii="Times New Roman" w:hAnsi="Times New Roman" w:cs="Times New Roman"/>
                <w:color w:val="000000"/>
              </w:rPr>
              <w:t xml:space="preserve"> </w:t>
            </w:r>
            <w:r w:rsidRPr="009A09C5">
              <w:rPr>
                <w:rFonts w:ascii="Times New Roman" w:hAnsi="Times New Roman" w:cs="Times New Roman"/>
                <w:color w:val="000000"/>
              </w:rPr>
              <w:t>низак</w:t>
            </w:r>
          </w:p>
        </w:tc>
      </w:tr>
      <w:tr w:rsidR="00DF4C5D" w:rsidRPr="009A09C5" w:rsidTr="00D2091F">
        <w:tc>
          <w:tcPr>
            <w:tcW w:w="3832" w:type="dxa"/>
            <w:vAlign w:val="center"/>
          </w:tcPr>
          <w:p w:rsidR="00DF4C5D" w:rsidRPr="009A09C5" w:rsidRDefault="00FA2ED5" w:rsidP="007A4139">
            <w:pPr>
              <w:pBdr>
                <w:top w:val="nil"/>
                <w:left w:val="nil"/>
                <w:bottom w:val="nil"/>
                <w:right w:val="nil"/>
                <w:between w:val="nil"/>
              </w:pBdr>
              <w:ind w:hanging="720"/>
              <w:jc w:val="both"/>
              <w:rPr>
                <w:rFonts w:ascii="Times New Roman" w:hAnsi="Times New Roman" w:cs="Times New Roman"/>
                <w:color w:val="000000"/>
              </w:rPr>
            </w:pPr>
            <w:r>
              <w:rPr>
                <w:rFonts w:ascii="Times New Roman" w:hAnsi="Times New Roman" w:cs="Times New Roman"/>
                <w:color w:val="000000"/>
              </w:rPr>
              <w:t xml:space="preserve">Напла </w:t>
            </w:r>
            <w:r w:rsidR="00DF4C5D" w:rsidRPr="009A09C5">
              <w:rPr>
                <w:rFonts w:ascii="Times New Roman" w:hAnsi="Times New Roman" w:cs="Times New Roman"/>
                <w:color w:val="000000"/>
              </w:rPr>
              <w:t>Наплата и уплата</w:t>
            </w:r>
            <w:r>
              <w:rPr>
                <w:rFonts w:ascii="Times New Roman" w:hAnsi="Times New Roman" w:cs="Times New Roman"/>
                <w:color w:val="000000"/>
              </w:rPr>
              <w:t xml:space="preserve"> </w:t>
            </w:r>
            <w:r w:rsidR="00DF4C5D" w:rsidRPr="009A09C5">
              <w:rPr>
                <w:rFonts w:ascii="Times New Roman" w:hAnsi="Times New Roman" w:cs="Times New Roman"/>
                <w:color w:val="000000"/>
              </w:rPr>
              <w:t>боравишне</w:t>
            </w:r>
            <w:r>
              <w:rPr>
                <w:rFonts w:ascii="Times New Roman" w:hAnsi="Times New Roman" w:cs="Times New Roman"/>
                <w:color w:val="000000"/>
              </w:rPr>
              <w:t xml:space="preserve"> </w:t>
            </w:r>
            <w:r w:rsidR="00DF4C5D" w:rsidRPr="009A09C5">
              <w:rPr>
                <w:rFonts w:ascii="Times New Roman" w:hAnsi="Times New Roman" w:cs="Times New Roman"/>
                <w:color w:val="000000"/>
              </w:rPr>
              <w:t>таксе</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Редован</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r w:rsidR="0002505C">
              <w:rPr>
                <w:rFonts w:ascii="Times New Roman" w:hAnsi="Times New Roman" w:cs="Times New Roman"/>
                <w:color w:val="000000"/>
              </w:rPr>
              <w:t xml:space="preserve"> </w:t>
            </w:r>
            <w:r w:rsidRPr="009A09C5">
              <w:rPr>
                <w:rFonts w:ascii="Times New Roman" w:hAnsi="Times New Roman" w:cs="Times New Roman"/>
                <w:color w:val="000000"/>
              </w:rPr>
              <w:t>средња</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Средњи</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критичан</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Истицање и придржавање</w:t>
            </w:r>
            <w:r w:rsidR="0002505C">
              <w:rPr>
                <w:rFonts w:ascii="Times New Roman" w:hAnsi="Times New Roman" w:cs="Times New Roman"/>
                <w:color w:val="000000"/>
              </w:rPr>
              <w:t xml:space="preserve"> </w:t>
            </w:r>
            <w:r w:rsidRPr="009A09C5">
              <w:rPr>
                <w:rFonts w:ascii="Times New Roman" w:hAnsi="Times New Roman" w:cs="Times New Roman"/>
                <w:color w:val="000000"/>
              </w:rPr>
              <w:t>прописаног</w:t>
            </w:r>
            <w:r w:rsidR="0002505C">
              <w:rPr>
                <w:rFonts w:ascii="Times New Roman" w:hAnsi="Times New Roman" w:cs="Times New Roman"/>
                <w:color w:val="000000"/>
              </w:rPr>
              <w:t xml:space="preserve"> </w:t>
            </w:r>
            <w:r w:rsidRPr="009A09C5">
              <w:rPr>
                <w:rFonts w:ascii="Times New Roman" w:hAnsi="Times New Roman" w:cs="Times New Roman"/>
                <w:color w:val="000000"/>
              </w:rPr>
              <w:t>радног</w:t>
            </w:r>
            <w:r w:rsidR="0002505C">
              <w:rPr>
                <w:rFonts w:ascii="Times New Roman" w:hAnsi="Times New Roman" w:cs="Times New Roman"/>
                <w:color w:val="000000"/>
              </w:rPr>
              <w:t xml:space="preserve"> </w:t>
            </w:r>
            <w:r w:rsidRPr="009A09C5">
              <w:rPr>
                <w:rFonts w:ascii="Times New Roman" w:hAnsi="Times New Roman" w:cs="Times New Roman"/>
                <w:color w:val="000000"/>
              </w:rPr>
              <w:t>времена у угоститељском</w:t>
            </w:r>
            <w:r w:rsidR="0002505C">
              <w:rPr>
                <w:rFonts w:ascii="Times New Roman" w:hAnsi="Times New Roman" w:cs="Times New Roman"/>
                <w:color w:val="000000"/>
              </w:rPr>
              <w:t xml:space="preserve"> </w:t>
            </w:r>
            <w:r w:rsidRPr="009A09C5">
              <w:rPr>
                <w:rFonts w:ascii="Times New Roman" w:hAnsi="Times New Roman" w:cs="Times New Roman"/>
                <w:color w:val="000000"/>
              </w:rPr>
              <w:t>објекту</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По</w:t>
            </w:r>
            <w:r w:rsidR="0002505C">
              <w:rPr>
                <w:rFonts w:ascii="Times New Roman" w:hAnsi="Times New Roman" w:cs="Times New Roman"/>
                <w:color w:val="000000"/>
              </w:rPr>
              <w:t xml:space="preserve"> </w:t>
            </w:r>
            <w:r w:rsidRPr="009A09C5">
              <w:rPr>
                <w:rFonts w:ascii="Times New Roman" w:hAnsi="Times New Roman" w:cs="Times New Roman"/>
                <w:color w:val="000000"/>
              </w:rPr>
              <w:t>потреби</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Средњи</w:t>
            </w:r>
            <w:r w:rsidR="0002505C">
              <w:rPr>
                <w:rFonts w:ascii="Times New Roman" w:hAnsi="Times New Roman" w:cs="Times New Roman"/>
                <w:color w:val="000000"/>
              </w:rPr>
              <w:t xml:space="preserve"> </w:t>
            </w:r>
            <w:r w:rsidRPr="009A09C5">
              <w:rPr>
                <w:rFonts w:ascii="Times New Roman" w:hAnsi="Times New Roman" w:cs="Times New Roman"/>
                <w:color w:val="000000"/>
              </w:rPr>
              <w:t>до</w:t>
            </w:r>
            <w:r w:rsidR="0002505C">
              <w:rPr>
                <w:rFonts w:ascii="Times New Roman" w:hAnsi="Times New Roman" w:cs="Times New Roman"/>
                <w:color w:val="000000"/>
              </w:rPr>
              <w:t xml:space="preserve"> </w:t>
            </w:r>
            <w:r w:rsidRPr="009A09C5">
              <w:rPr>
                <w:rFonts w:ascii="Times New Roman" w:hAnsi="Times New Roman" w:cs="Times New Roman"/>
                <w:color w:val="000000"/>
              </w:rPr>
              <w:t>низак</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Стручне</w:t>
            </w:r>
            <w:r w:rsidR="0002505C">
              <w:rPr>
                <w:rFonts w:ascii="Times New Roman" w:hAnsi="Times New Roman" w:cs="Times New Roman"/>
                <w:color w:val="000000"/>
              </w:rPr>
              <w:t xml:space="preserve"> </w:t>
            </w:r>
            <w:r w:rsidRPr="009A09C5">
              <w:rPr>
                <w:rFonts w:ascii="Times New Roman" w:hAnsi="Times New Roman" w:cs="Times New Roman"/>
                <w:color w:val="000000"/>
              </w:rPr>
              <w:t>саветодавне</w:t>
            </w:r>
            <w:r w:rsidR="0002505C">
              <w:rPr>
                <w:rFonts w:ascii="Times New Roman" w:hAnsi="Times New Roman" w:cs="Times New Roman"/>
                <w:color w:val="000000"/>
              </w:rPr>
              <w:t xml:space="preserve"> </w:t>
            </w:r>
            <w:r w:rsidRPr="009A09C5">
              <w:rPr>
                <w:rFonts w:ascii="Times New Roman" w:hAnsi="Times New Roman" w:cs="Times New Roman"/>
                <w:color w:val="000000"/>
              </w:rPr>
              <w:t>посете</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p>
        </w:tc>
        <w:tc>
          <w:tcPr>
            <w:tcW w:w="2160" w:type="dxa"/>
            <w:vAlign w:val="center"/>
          </w:tcPr>
          <w:p w:rsidR="00DF4C5D" w:rsidRPr="009A09C5" w:rsidRDefault="00DF4C5D" w:rsidP="007A4139">
            <w:pPr>
              <w:pBdr>
                <w:top w:val="nil"/>
                <w:left w:val="nil"/>
                <w:bottom w:val="nil"/>
                <w:right w:val="nil"/>
                <w:between w:val="nil"/>
              </w:pBdr>
              <w:jc w:val="both"/>
              <w:rPr>
                <w:rFonts w:ascii="Times New Roman" w:hAnsi="Times New Roman" w:cs="Times New Roman"/>
                <w:color w:val="000000"/>
              </w:rPr>
            </w:pPr>
            <w:r w:rsidRPr="009A09C5">
              <w:rPr>
                <w:rFonts w:ascii="Times New Roman" w:hAnsi="Times New Roman" w:cs="Times New Roman"/>
                <w:color w:val="000000"/>
              </w:rPr>
              <w:t>На</w:t>
            </w:r>
            <w:r w:rsidR="0002505C">
              <w:rPr>
                <w:rFonts w:ascii="Times New Roman" w:hAnsi="Times New Roman" w:cs="Times New Roman"/>
                <w:color w:val="000000"/>
              </w:rPr>
              <w:t xml:space="preserve"> </w:t>
            </w:r>
            <w:r w:rsidRPr="009A09C5">
              <w:rPr>
                <w:rFonts w:ascii="Times New Roman" w:hAnsi="Times New Roman" w:cs="Times New Roman"/>
                <w:color w:val="000000"/>
              </w:rPr>
              <w:t>захтев</w:t>
            </w:r>
            <w:r w:rsidR="0002505C">
              <w:rPr>
                <w:rFonts w:ascii="Times New Roman" w:hAnsi="Times New Roman" w:cs="Times New Roman"/>
                <w:color w:val="000000"/>
              </w:rPr>
              <w:t xml:space="preserve"> </w:t>
            </w:r>
            <w:r w:rsidRPr="009A09C5">
              <w:rPr>
                <w:rFonts w:ascii="Times New Roman" w:hAnsi="Times New Roman" w:cs="Times New Roman"/>
                <w:color w:val="000000"/>
              </w:rPr>
              <w:t xml:space="preserve">странке, </w:t>
            </w:r>
            <w:r w:rsidRPr="009A09C5">
              <w:rPr>
                <w:rFonts w:ascii="Times New Roman" w:hAnsi="Times New Roman" w:cs="Times New Roman"/>
                <w:color w:val="000000"/>
              </w:rPr>
              <w:lastRenderedPageBreak/>
              <w:t>по</w:t>
            </w:r>
            <w:r w:rsidR="0002505C">
              <w:rPr>
                <w:rFonts w:ascii="Times New Roman" w:hAnsi="Times New Roman" w:cs="Times New Roman"/>
                <w:color w:val="000000"/>
              </w:rPr>
              <w:t xml:space="preserve"> </w:t>
            </w:r>
            <w:r w:rsidRPr="009A09C5">
              <w:rPr>
                <w:rFonts w:ascii="Times New Roman" w:hAnsi="Times New Roman" w:cs="Times New Roman"/>
                <w:color w:val="000000"/>
              </w:rPr>
              <w:t xml:space="preserve">потреби и </w:t>
            </w:r>
          </w:p>
          <w:p w:rsidR="00DF4C5D" w:rsidRPr="009A09C5" w:rsidRDefault="00DF4C5D" w:rsidP="007A4139">
            <w:pPr>
              <w:pBdr>
                <w:top w:val="nil"/>
                <w:left w:val="nil"/>
                <w:bottom w:val="nil"/>
                <w:right w:val="nil"/>
                <w:between w:val="nil"/>
              </w:pBdr>
              <w:jc w:val="both"/>
              <w:rPr>
                <w:rFonts w:ascii="Times New Roman" w:hAnsi="Times New Roman" w:cs="Times New Roman"/>
                <w:color w:val="000000"/>
              </w:rPr>
            </w:pPr>
            <w:r w:rsidRPr="009A09C5">
              <w:rPr>
                <w:rFonts w:ascii="Times New Roman" w:hAnsi="Times New Roman" w:cs="Times New Roman"/>
                <w:color w:val="000000"/>
              </w:rPr>
              <w:t>процени</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lastRenderedPageBreak/>
              <w:t>На</w:t>
            </w:r>
            <w:r w:rsidR="0002505C">
              <w:rPr>
                <w:rFonts w:ascii="Times New Roman" w:hAnsi="Times New Roman" w:cs="Times New Roman"/>
                <w:color w:val="000000"/>
              </w:rPr>
              <w:t xml:space="preserve"> </w:t>
            </w:r>
            <w:r w:rsidRPr="009A09C5">
              <w:rPr>
                <w:rFonts w:ascii="Times New Roman" w:hAnsi="Times New Roman" w:cs="Times New Roman"/>
                <w:color w:val="000000"/>
              </w:rPr>
              <w:t>лицу</w:t>
            </w:r>
            <w:r w:rsidR="0002505C">
              <w:rPr>
                <w:rFonts w:ascii="Times New Roman" w:hAnsi="Times New Roman" w:cs="Times New Roman"/>
                <w:color w:val="000000"/>
              </w:rPr>
              <w:t xml:space="preserve"> </w:t>
            </w:r>
            <w:r w:rsidRPr="009A09C5">
              <w:rPr>
                <w:rFonts w:ascii="Times New Roman" w:hAnsi="Times New Roman" w:cs="Times New Roman"/>
                <w:color w:val="000000"/>
              </w:rPr>
              <w:lastRenderedPageBreak/>
              <w:t>места</w:t>
            </w:r>
          </w:p>
        </w:tc>
      </w:tr>
      <w:tr w:rsidR="00DF4C5D" w:rsidRPr="009A09C5" w:rsidTr="00D2091F">
        <w:tc>
          <w:tcPr>
            <w:tcW w:w="3832"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lastRenderedPageBreak/>
              <w:t>Кординиран</w:t>
            </w:r>
            <w:r w:rsidR="0002505C">
              <w:rPr>
                <w:rFonts w:ascii="Times New Roman" w:hAnsi="Times New Roman" w:cs="Times New Roman"/>
                <w:color w:val="000000"/>
              </w:rPr>
              <w:t xml:space="preserve"> </w:t>
            </w:r>
            <w:r w:rsidRPr="009A09C5">
              <w:rPr>
                <w:rFonts w:ascii="Times New Roman" w:hAnsi="Times New Roman" w:cs="Times New Roman"/>
                <w:color w:val="000000"/>
              </w:rPr>
              <w:t>рад</w:t>
            </w:r>
            <w:r w:rsidR="0002505C">
              <w:rPr>
                <w:rFonts w:ascii="Times New Roman" w:hAnsi="Times New Roman" w:cs="Times New Roman"/>
                <w:color w:val="000000"/>
              </w:rPr>
              <w:t xml:space="preserve"> </w:t>
            </w:r>
            <w:r w:rsidRPr="009A09C5">
              <w:rPr>
                <w:rFonts w:ascii="Times New Roman" w:hAnsi="Times New Roman" w:cs="Times New Roman"/>
                <w:color w:val="000000"/>
              </w:rPr>
              <w:t>са</w:t>
            </w:r>
            <w:r w:rsidR="0002505C">
              <w:rPr>
                <w:rFonts w:ascii="Times New Roman" w:hAnsi="Times New Roman" w:cs="Times New Roman"/>
                <w:color w:val="000000"/>
              </w:rPr>
              <w:t xml:space="preserve"> </w:t>
            </w:r>
            <w:r w:rsidRPr="009A09C5">
              <w:rPr>
                <w:rFonts w:ascii="Times New Roman" w:hAnsi="Times New Roman" w:cs="Times New Roman"/>
                <w:color w:val="000000"/>
              </w:rPr>
              <w:t>другим</w:t>
            </w:r>
            <w:r w:rsidR="0002505C">
              <w:rPr>
                <w:rFonts w:ascii="Times New Roman" w:hAnsi="Times New Roman" w:cs="Times New Roman"/>
                <w:color w:val="000000"/>
              </w:rPr>
              <w:t xml:space="preserve"> </w:t>
            </w:r>
            <w:r w:rsidRPr="009A09C5">
              <w:rPr>
                <w:rFonts w:ascii="Times New Roman" w:hAnsi="Times New Roman" w:cs="Times New Roman"/>
                <w:color w:val="000000"/>
              </w:rPr>
              <w:t>инспекцијама</w:t>
            </w:r>
          </w:p>
        </w:tc>
        <w:tc>
          <w:tcPr>
            <w:tcW w:w="180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Редовни</w:t>
            </w:r>
          </w:p>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Ванредни</w:t>
            </w:r>
          </w:p>
        </w:tc>
        <w:tc>
          <w:tcPr>
            <w:tcW w:w="2160"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r w:rsidRPr="009A09C5">
              <w:rPr>
                <w:rFonts w:ascii="Times New Roman" w:hAnsi="Times New Roman" w:cs="Times New Roman"/>
                <w:color w:val="000000"/>
              </w:rPr>
              <w:t>По</w:t>
            </w:r>
            <w:r w:rsidR="0002505C">
              <w:rPr>
                <w:rFonts w:ascii="Times New Roman" w:hAnsi="Times New Roman" w:cs="Times New Roman"/>
                <w:color w:val="000000"/>
              </w:rPr>
              <w:t xml:space="preserve"> </w:t>
            </w:r>
            <w:r w:rsidRPr="009A09C5">
              <w:rPr>
                <w:rFonts w:ascii="Times New Roman" w:hAnsi="Times New Roman" w:cs="Times New Roman"/>
                <w:color w:val="000000"/>
              </w:rPr>
              <w:t>договору</w:t>
            </w:r>
          </w:p>
        </w:tc>
        <w:tc>
          <w:tcPr>
            <w:tcW w:w="1564" w:type="dxa"/>
            <w:vAlign w:val="center"/>
          </w:tcPr>
          <w:p w:rsidR="00DF4C5D" w:rsidRPr="009A09C5" w:rsidRDefault="00DF4C5D" w:rsidP="007A4139">
            <w:pPr>
              <w:pBdr>
                <w:top w:val="nil"/>
                <w:left w:val="nil"/>
                <w:bottom w:val="nil"/>
                <w:right w:val="nil"/>
                <w:between w:val="nil"/>
              </w:pBdr>
              <w:spacing w:before="60" w:after="60"/>
              <w:jc w:val="both"/>
              <w:rPr>
                <w:rFonts w:ascii="Times New Roman" w:hAnsi="Times New Roman" w:cs="Times New Roman"/>
                <w:color w:val="000000"/>
              </w:rPr>
            </w:pPr>
          </w:p>
        </w:tc>
      </w:tr>
    </w:tbl>
    <w:p w:rsidR="0051618C" w:rsidRDefault="0051618C" w:rsidP="00830CCA">
      <w:pPr>
        <w:jc w:val="center"/>
        <w:rPr>
          <w:rFonts w:ascii="Times New Roman" w:hAnsi="Times New Roman" w:cs="Times New Roman"/>
          <w:b/>
          <w:sz w:val="24"/>
          <w:szCs w:val="24"/>
        </w:rPr>
      </w:pPr>
    </w:p>
    <w:p w:rsidR="0051618C" w:rsidRDefault="0051618C" w:rsidP="00830CCA">
      <w:pPr>
        <w:jc w:val="center"/>
        <w:rPr>
          <w:rFonts w:ascii="Times New Roman" w:hAnsi="Times New Roman" w:cs="Times New Roman"/>
          <w:b/>
          <w:sz w:val="24"/>
          <w:szCs w:val="24"/>
        </w:rPr>
      </w:pPr>
    </w:p>
    <w:p w:rsidR="00830CCA" w:rsidRPr="00830CCA" w:rsidRDefault="00830CCA" w:rsidP="00830CCA">
      <w:pPr>
        <w:jc w:val="center"/>
        <w:rPr>
          <w:rFonts w:ascii="Times New Roman" w:hAnsi="Times New Roman" w:cs="Times New Roman"/>
          <w:b/>
          <w:sz w:val="24"/>
          <w:szCs w:val="24"/>
        </w:rPr>
      </w:pPr>
      <w:r w:rsidRPr="00830CCA">
        <w:rPr>
          <w:rFonts w:ascii="Times New Roman" w:hAnsi="Times New Roman" w:cs="Times New Roman"/>
          <w:b/>
          <w:sz w:val="24"/>
          <w:szCs w:val="24"/>
        </w:rPr>
        <w:t>РЕГЛЕД ДЕЛАТНОСТИ И РЕДОСЛЕД АКТИВНОСТИ КОЈЕ ЋЕ БИТИ ПРЕДМЕТ НАДЗОРА У 2020. ГОДИНИ</w:t>
      </w:r>
    </w:p>
    <w:tbl>
      <w:tblPr>
        <w:tblW w:w="9498"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8"/>
        <w:gridCol w:w="1316"/>
        <w:gridCol w:w="396"/>
        <w:gridCol w:w="396"/>
        <w:gridCol w:w="396"/>
        <w:gridCol w:w="396"/>
        <w:gridCol w:w="396"/>
        <w:gridCol w:w="396"/>
        <w:gridCol w:w="396"/>
        <w:gridCol w:w="396"/>
        <w:gridCol w:w="396"/>
        <w:gridCol w:w="396"/>
        <w:gridCol w:w="396"/>
        <w:gridCol w:w="396"/>
        <w:gridCol w:w="1086"/>
        <w:gridCol w:w="990"/>
        <w:gridCol w:w="266"/>
      </w:tblGrid>
      <w:tr w:rsidR="00830CCA" w:rsidRPr="00830CCA" w:rsidTr="003863C7">
        <w:tc>
          <w:tcPr>
            <w:tcW w:w="1088" w:type="dxa"/>
            <w:vMerge w:val="restart"/>
            <w:vAlign w:val="center"/>
          </w:tcPr>
          <w:p w:rsidR="00830CCA" w:rsidRPr="00830CCA" w:rsidRDefault="00830CCA" w:rsidP="007A4139">
            <w:pPr>
              <w:jc w:val="center"/>
              <w:rPr>
                <w:rFonts w:ascii="Times New Roman" w:hAnsi="Times New Roman" w:cs="Times New Roman"/>
                <w:sz w:val="20"/>
                <w:szCs w:val="20"/>
              </w:rPr>
            </w:pPr>
            <w:r w:rsidRPr="00830CCA">
              <w:rPr>
                <w:rFonts w:ascii="Times New Roman" w:hAnsi="Times New Roman" w:cs="Times New Roman"/>
                <w:b/>
                <w:sz w:val="20"/>
                <w:szCs w:val="20"/>
              </w:rPr>
              <w:t>Облици</w:t>
            </w:r>
          </w:p>
          <w:p w:rsidR="00830CCA" w:rsidRPr="00830CCA" w:rsidRDefault="00830CCA" w:rsidP="007A4139">
            <w:pPr>
              <w:jc w:val="center"/>
              <w:rPr>
                <w:rFonts w:ascii="Times New Roman" w:hAnsi="Times New Roman" w:cs="Times New Roman"/>
                <w:sz w:val="20"/>
                <w:szCs w:val="20"/>
              </w:rPr>
            </w:pPr>
            <w:r w:rsidRPr="00830CCA">
              <w:rPr>
                <w:rFonts w:ascii="Times New Roman" w:hAnsi="Times New Roman" w:cs="Times New Roman"/>
                <w:b/>
                <w:sz w:val="20"/>
                <w:szCs w:val="20"/>
              </w:rPr>
              <w:t>надзора/активности</w:t>
            </w:r>
          </w:p>
        </w:tc>
        <w:tc>
          <w:tcPr>
            <w:tcW w:w="1316" w:type="dxa"/>
            <w:vMerge w:val="restart"/>
            <w:vAlign w:val="center"/>
          </w:tcPr>
          <w:p w:rsidR="00830CCA" w:rsidRPr="00830CCA" w:rsidRDefault="00830CCA" w:rsidP="007A4139">
            <w:pPr>
              <w:jc w:val="center"/>
              <w:rPr>
                <w:rFonts w:ascii="Times New Roman" w:hAnsi="Times New Roman" w:cs="Times New Roman"/>
                <w:sz w:val="20"/>
                <w:szCs w:val="20"/>
              </w:rPr>
            </w:pPr>
            <w:r w:rsidRPr="00830CCA">
              <w:rPr>
                <w:rFonts w:ascii="Times New Roman" w:hAnsi="Times New Roman" w:cs="Times New Roman"/>
                <w:b/>
                <w:sz w:val="20"/>
                <w:szCs w:val="20"/>
              </w:rPr>
              <w:t>Надзиранисубјекти</w:t>
            </w:r>
          </w:p>
        </w:tc>
        <w:tc>
          <w:tcPr>
            <w:tcW w:w="4752" w:type="dxa"/>
            <w:gridSpan w:val="12"/>
            <w:vAlign w:val="center"/>
          </w:tcPr>
          <w:p w:rsidR="00830CCA" w:rsidRPr="00830CCA" w:rsidRDefault="00830CCA" w:rsidP="007A4139">
            <w:pPr>
              <w:jc w:val="center"/>
              <w:rPr>
                <w:rFonts w:ascii="Times New Roman" w:hAnsi="Times New Roman" w:cs="Times New Roman"/>
                <w:sz w:val="16"/>
                <w:szCs w:val="16"/>
              </w:rPr>
            </w:pPr>
            <w:r w:rsidRPr="00830CCA">
              <w:rPr>
                <w:rFonts w:ascii="Times New Roman" w:hAnsi="Times New Roman" w:cs="Times New Roman"/>
                <w:b/>
                <w:sz w:val="16"/>
                <w:szCs w:val="16"/>
              </w:rPr>
              <w:t>Месеци</w:t>
            </w:r>
          </w:p>
        </w:tc>
        <w:tc>
          <w:tcPr>
            <w:tcW w:w="1086" w:type="dxa"/>
            <w:vMerge w:val="restart"/>
            <w:vAlign w:val="center"/>
          </w:tcPr>
          <w:p w:rsidR="00830CCA" w:rsidRPr="00830CCA" w:rsidRDefault="00830CCA" w:rsidP="007A4139">
            <w:pPr>
              <w:ind w:left="113" w:right="113"/>
              <w:rPr>
                <w:rFonts w:ascii="Times New Roman" w:hAnsi="Times New Roman" w:cs="Times New Roman"/>
                <w:sz w:val="16"/>
                <w:szCs w:val="16"/>
              </w:rPr>
            </w:pPr>
            <w:r w:rsidRPr="00830CCA">
              <w:rPr>
                <w:rFonts w:ascii="Times New Roman" w:hAnsi="Times New Roman" w:cs="Times New Roman"/>
                <w:b/>
                <w:sz w:val="16"/>
                <w:szCs w:val="16"/>
              </w:rPr>
              <w:t>Учесталост</w:t>
            </w:r>
          </w:p>
        </w:tc>
        <w:tc>
          <w:tcPr>
            <w:tcW w:w="990" w:type="dxa"/>
            <w:vMerge w:val="restart"/>
            <w:vAlign w:val="center"/>
          </w:tcPr>
          <w:p w:rsidR="00830CCA" w:rsidRPr="00830CCA" w:rsidRDefault="00830CCA" w:rsidP="007A4139">
            <w:pPr>
              <w:rPr>
                <w:rFonts w:ascii="Times New Roman" w:hAnsi="Times New Roman" w:cs="Times New Roman"/>
                <w:sz w:val="16"/>
                <w:szCs w:val="16"/>
              </w:rPr>
            </w:pPr>
            <w:r w:rsidRPr="00830CCA">
              <w:rPr>
                <w:rFonts w:ascii="Times New Roman" w:hAnsi="Times New Roman" w:cs="Times New Roman"/>
                <w:b/>
                <w:sz w:val="16"/>
                <w:szCs w:val="16"/>
              </w:rPr>
              <w:t>Степенризика</w:t>
            </w:r>
            <w:r w:rsidRPr="00830CCA">
              <w:rPr>
                <w:rFonts w:ascii="Times New Roman" w:hAnsi="Times New Roman" w:cs="Times New Roman"/>
                <w:b/>
                <w:sz w:val="16"/>
                <w:szCs w:val="16"/>
                <w:vertAlign w:val="superscript"/>
              </w:rPr>
              <w:footnoteReference w:id="1"/>
            </w:r>
          </w:p>
        </w:tc>
        <w:tc>
          <w:tcPr>
            <w:tcW w:w="266" w:type="dxa"/>
            <w:vMerge w:val="restart"/>
            <w:vAlign w:val="center"/>
          </w:tcPr>
          <w:p w:rsidR="00830CCA" w:rsidRPr="00830CCA" w:rsidRDefault="00830CCA" w:rsidP="007A4139">
            <w:pPr>
              <w:rPr>
                <w:rFonts w:ascii="Times New Roman" w:hAnsi="Times New Roman" w:cs="Times New Roman"/>
                <w:sz w:val="16"/>
                <w:szCs w:val="16"/>
              </w:rPr>
            </w:pPr>
            <w:r w:rsidRPr="00830CCA">
              <w:rPr>
                <w:rFonts w:ascii="Times New Roman" w:hAnsi="Times New Roman" w:cs="Times New Roman"/>
                <w:b/>
                <w:sz w:val="16"/>
                <w:szCs w:val="16"/>
              </w:rPr>
              <w:t>Бројизвршилаца</w:t>
            </w:r>
          </w:p>
        </w:tc>
      </w:tr>
      <w:tr w:rsidR="00830CCA" w:rsidRPr="00830CCA" w:rsidTr="003863C7">
        <w:trPr>
          <w:trHeight w:val="700"/>
        </w:trPr>
        <w:tc>
          <w:tcPr>
            <w:tcW w:w="1088" w:type="dxa"/>
            <w:vMerge/>
            <w:vAlign w:val="center"/>
          </w:tcPr>
          <w:p w:rsidR="00830CCA" w:rsidRPr="00830CCA" w:rsidRDefault="00830CCA" w:rsidP="007A4139">
            <w:pPr>
              <w:widowControl w:val="0"/>
              <w:pBdr>
                <w:top w:val="nil"/>
                <w:left w:val="nil"/>
                <w:bottom w:val="nil"/>
                <w:right w:val="nil"/>
                <w:between w:val="nil"/>
              </w:pBdr>
              <w:rPr>
                <w:rFonts w:ascii="Times New Roman" w:hAnsi="Times New Roman" w:cs="Times New Roman"/>
                <w:sz w:val="20"/>
                <w:szCs w:val="20"/>
              </w:rPr>
            </w:pPr>
          </w:p>
        </w:tc>
        <w:tc>
          <w:tcPr>
            <w:tcW w:w="1316" w:type="dxa"/>
            <w:vMerge/>
            <w:vAlign w:val="center"/>
          </w:tcPr>
          <w:p w:rsidR="00830CCA" w:rsidRPr="00830CCA" w:rsidRDefault="00830CCA" w:rsidP="007A4139">
            <w:pPr>
              <w:widowControl w:val="0"/>
              <w:pBdr>
                <w:top w:val="nil"/>
                <w:left w:val="nil"/>
                <w:bottom w:val="nil"/>
                <w:right w:val="nil"/>
                <w:between w:val="nil"/>
              </w:pBdr>
              <w:rPr>
                <w:rFonts w:ascii="Times New Roman" w:hAnsi="Times New Roman" w:cs="Times New Roman"/>
                <w:sz w:val="20"/>
                <w:szCs w:val="20"/>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01</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02</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03</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04</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05</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06</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07</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08</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09</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10</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11</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b/>
                <w:sz w:val="18"/>
                <w:szCs w:val="18"/>
              </w:rPr>
              <w:t>12</w:t>
            </w:r>
          </w:p>
        </w:tc>
        <w:tc>
          <w:tcPr>
            <w:tcW w:w="1086" w:type="dxa"/>
            <w:vMerge/>
            <w:vAlign w:val="center"/>
          </w:tcPr>
          <w:p w:rsidR="00830CCA" w:rsidRPr="00830CCA" w:rsidRDefault="00830CCA" w:rsidP="007A4139">
            <w:pPr>
              <w:widowControl w:val="0"/>
              <w:pBdr>
                <w:top w:val="nil"/>
                <w:left w:val="nil"/>
                <w:bottom w:val="nil"/>
                <w:right w:val="nil"/>
                <w:between w:val="nil"/>
              </w:pBdr>
              <w:rPr>
                <w:rFonts w:ascii="Times New Roman" w:hAnsi="Times New Roman" w:cs="Times New Roman"/>
                <w:sz w:val="18"/>
                <w:szCs w:val="18"/>
              </w:rPr>
            </w:pPr>
          </w:p>
        </w:tc>
        <w:tc>
          <w:tcPr>
            <w:tcW w:w="990" w:type="dxa"/>
            <w:vMerge/>
            <w:vAlign w:val="center"/>
          </w:tcPr>
          <w:p w:rsidR="00830CCA" w:rsidRPr="00830CCA" w:rsidRDefault="00830CCA" w:rsidP="007A4139">
            <w:pPr>
              <w:widowControl w:val="0"/>
              <w:pBdr>
                <w:top w:val="nil"/>
                <w:left w:val="nil"/>
                <w:bottom w:val="nil"/>
                <w:right w:val="nil"/>
                <w:between w:val="nil"/>
              </w:pBdr>
              <w:rPr>
                <w:rFonts w:ascii="Times New Roman" w:hAnsi="Times New Roman" w:cs="Times New Roman"/>
                <w:sz w:val="18"/>
                <w:szCs w:val="18"/>
              </w:rPr>
            </w:pPr>
          </w:p>
        </w:tc>
        <w:tc>
          <w:tcPr>
            <w:tcW w:w="266" w:type="dxa"/>
            <w:vMerge/>
            <w:vAlign w:val="center"/>
          </w:tcPr>
          <w:p w:rsidR="00830CCA" w:rsidRPr="00830CCA" w:rsidRDefault="00830CCA" w:rsidP="007A4139">
            <w:pPr>
              <w:widowControl w:val="0"/>
              <w:pBdr>
                <w:top w:val="nil"/>
                <w:left w:val="nil"/>
                <w:bottom w:val="nil"/>
                <w:right w:val="nil"/>
                <w:between w:val="nil"/>
              </w:pBdr>
              <w:rPr>
                <w:rFonts w:ascii="Times New Roman" w:hAnsi="Times New Roman" w:cs="Times New Roman"/>
                <w:sz w:val="18"/>
                <w:szCs w:val="18"/>
              </w:rPr>
            </w:pPr>
          </w:p>
        </w:tc>
      </w:tr>
      <w:tr w:rsidR="00830CCA" w:rsidRPr="00830CCA" w:rsidTr="003863C7">
        <w:trPr>
          <w:trHeight w:val="1320"/>
        </w:trPr>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Редовна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контрола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обављања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угоститељске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пружања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услуга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смештаја у ДР, СТД и хостелу</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објекти у ДР</w:t>
            </w:r>
          </w:p>
          <w:p w:rsidR="00830CCA" w:rsidRPr="00830CCA" w:rsidRDefault="00830CCA" w:rsidP="007A4139">
            <w:pPr>
              <w:rPr>
                <w:rFonts w:ascii="Times New Roman" w:hAnsi="Times New Roman" w:cs="Times New Roman"/>
                <w:sz w:val="20"/>
                <w:szCs w:val="20"/>
              </w:rPr>
            </w:pPr>
          </w:p>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 xml:space="preserve"> СТД</w:t>
            </w:r>
          </w:p>
          <w:p w:rsidR="00830CCA" w:rsidRPr="00830CCA" w:rsidRDefault="00830CCA" w:rsidP="007A4139">
            <w:pPr>
              <w:rPr>
                <w:rFonts w:ascii="Times New Roman" w:hAnsi="Times New Roman" w:cs="Times New Roman"/>
                <w:sz w:val="20"/>
                <w:szCs w:val="20"/>
              </w:rPr>
            </w:pPr>
          </w:p>
          <w:p w:rsidR="00830CCA" w:rsidRPr="00830CCA" w:rsidRDefault="00830CCA" w:rsidP="007A4139">
            <w:pPr>
              <w:rPr>
                <w:rFonts w:ascii="Times New Roman" w:hAnsi="Times New Roman" w:cs="Times New Roman"/>
                <w:sz w:val="20"/>
                <w:szCs w:val="20"/>
              </w:rPr>
            </w:pPr>
          </w:p>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Хостел</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У токумесеца</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5,4,3,2,1</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Обављање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угоститељске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од</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lastRenderedPageBreak/>
              <w:t>странефизичкихлица  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није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закључен</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уговор</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из</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члана33. Закона о угоститељству</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lastRenderedPageBreak/>
              <w:t>Угоститељски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објекти у домаћој</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радиности</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108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У токумесеца</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5,4,3</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rPr>
          <w:trHeight w:val="1140"/>
        </w:trPr>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Контрола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испуњености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минимално-техничких</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услова и стандарда</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објекти у домаћој</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радиности</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Према</w:t>
            </w:r>
            <w:r w:rsidR="008E5927">
              <w:rPr>
                <w:rFonts w:ascii="Times New Roman" w:hAnsi="Times New Roman" w:cs="Times New Roman"/>
                <w:sz w:val="18"/>
                <w:szCs w:val="18"/>
              </w:rPr>
              <w:t xml:space="preserve"> </w:t>
            </w:r>
            <w:r w:rsidRPr="00830CCA">
              <w:rPr>
                <w:rFonts w:ascii="Times New Roman" w:hAnsi="Times New Roman" w:cs="Times New Roman"/>
                <w:sz w:val="18"/>
                <w:szCs w:val="18"/>
              </w:rPr>
              <w:t>потреби,</w:t>
            </w:r>
          </w:p>
          <w:p w:rsidR="00830CCA" w:rsidRPr="00830CCA" w:rsidRDefault="00830CCA" w:rsidP="007A4139">
            <w:pPr>
              <w:rPr>
                <w:rFonts w:ascii="Times New Roman" w:hAnsi="Times New Roman" w:cs="Times New Roman"/>
                <w:sz w:val="18"/>
                <w:szCs w:val="18"/>
              </w:rPr>
            </w:pPr>
          </w:p>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На захтев странке</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3</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Контрола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наплате и уплате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боравишне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таксе</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Код</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свих</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привреднихсубјеката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који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имајумогућност</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наплате и уплате БТ</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p>
        </w:tc>
        <w:tc>
          <w:tcPr>
            <w:tcW w:w="108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У токумесеца</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4,3</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Контрола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истицања и придржавања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прописаног</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радног</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времена</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Угоститељски</w:t>
            </w:r>
          </w:p>
          <w:p w:rsidR="00830CCA" w:rsidRPr="00830CCA" w:rsidRDefault="008E5927" w:rsidP="007A4139">
            <w:pPr>
              <w:rPr>
                <w:rFonts w:ascii="Times New Roman" w:hAnsi="Times New Roman" w:cs="Times New Roman"/>
                <w:sz w:val="20"/>
                <w:szCs w:val="20"/>
              </w:rPr>
            </w:pPr>
            <w:r w:rsidRPr="00830CCA">
              <w:rPr>
                <w:rFonts w:ascii="Times New Roman" w:hAnsi="Times New Roman" w:cs="Times New Roman"/>
                <w:sz w:val="20"/>
                <w:szCs w:val="20"/>
              </w:rPr>
              <w:t>О</w:t>
            </w:r>
            <w:r w:rsidR="00830CCA" w:rsidRPr="00830CCA">
              <w:rPr>
                <w:rFonts w:ascii="Times New Roman" w:hAnsi="Times New Roman" w:cs="Times New Roman"/>
                <w:sz w:val="20"/>
                <w:szCs w:val="20"/>
              </w:rPr>
              <w:t>бјекти</w:t>
            </w:r>
            <w:r>
              <w:rPr>
                <w:rFonts w:ascii="Times New Roman" w:hAnsi="Times New Roman" w:cs="Times New Roman"/>
                <w:sz w:val="20"/>
                <w:szCs w:val="20"/>
              </w:rPr>
              <w:t xml:space="preserve"> </w:t>
            </w:r>
            <w:r w:rsidR="00830CCA" w:rsidRPr="00830CCA">
              <w:rPr>
                <w:rFonts w:ascii="Times New Roman" w:hAnsi="Times New Roman" w:cs="Times New Roman"/>
                <w:sz w:val="20"/>
                <w:szCs w:val="20"/>
              </w:rPr>
              <w:t>за</w:t>
            </w:r>
            <w:r>
              <w:rPr>
                <w:rFonts w:ascii="Times New Roman" w:hAnsi="Times New Roman" w:cs="Times New Roman"/>
                <w:sz w:val="20"/>
                <w:szCs w:val="20"/>
              </w:rPr>
              <w:t xml:space="preserve"> </w:t>
            </w:r>
            <w:r w:rsidR="00830CCA" w:rsidRPr="00830CCA">
              <w:rPr>
                <w:rFonts w:ascii="Times New Roman" w:hAnsi="Times New Roman" w:cs="Times New Roman"/>
                <w:sz w:val="20"/>
                <w:szCs w:val="20"/>
              </w:rPr>
              <w:t>исхрану, пиће и смештај</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На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захтев, странке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или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другог</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органа</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4</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Стручне</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саветодавне</w:t>
            </w:r>
          </w:p>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посете</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На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захтев</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странке</w:t>
            </w:r>
          </w:p>
        </w:tc>
        <w:tc>
          <w:tcPr>
            <w:tcW w:w="990" w:type="dxa"/>
          </w:tcPr>
          <w:p w:rsidR="00830CCA" w:rsidRPr="00830CCA" w:rsidRDefault="00830CCA" w:rsidP="007A4139">
            <w:pPr>
              <w:rPr>
                <w:rFonts w:ascii="Times New Roman" w:hAnsi="Times New Roman" w:cs="Times New Roman"/>
                <w:sz w:val="18"/>
                <w:szCs w:val="18"/>
              </w:rPr>
            </w:pP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Откривање и сузбијање</w:t>
            </w:r>
          </w:p>
          <w:p w:rsidR="00830CCA" w:rsidRPr="00830CCA" w:rsidRDefault="008E5927" w:rsidP="007A4139">
            <w:pPr>
              <w:rPr>
                <w:rFonts w:ascii="Times New Roman" w:hAnsi="Times New Roman" w:cs="Times New Roman"/>
                <w:sz w:val="20"/>
                <w:szCs w:val="20"/>
              </w:rPr>
            </w:pPr>
            <w:r w:rsidRPr="00830CCA">
              <w:rPr>
                <w:rFonts w:ascii="Times New Roman" w:hAnsi="Times New Roman" w:cs="Times New Roman"/>
                <w:sz w:val="20"/>
                <w:szCs w:val="20"/>
              </w:rPr>
              <w:t>Н</w:t>
            </w:r>
            <w:r w:rsidR="00830CCA" w:rsidRPr="00830CCA">
              <w:rPr>
                <w:rFonts w:ascii="Times New Roman" w:hAnsi="Times New Roman" w:cs="Times New Roman"/>
                <w:sz w:val="20"/>
                <w:szCs w:val="20"/>
              </w:rPr>
              <w:t>елегалн</w:t>
            </w:r>
            <w:r w:rsidR="00830CCA" w:rsidRPr="00830CCA">
              <w:rPr>
                <w:rFonts w:ascii="Times New Roman" w:hAnsi="Times New Roman" w:cs="Times New Roman"/>
                <w:sz w:val="20"/>
                <w:szCs w:val="20"/>
              </w:rPr>
              <w:lastRenderedPageBreak/>
              <w:t>ог</w:t>
            </w:r>
            <w:r>
              <w:rPr>
                <w:rFonts w:ascii="Times New Roman" w:hAnsi="Times New Roman" w:cs="Times New Roman"/>
                <w:sz w:val="20"/>
                <w:szCs w:val="20"/>
              </w:rPr>
              <w:t xml:space="preserve"> </w:t>
            </w:r>
            <w:r w:rsidR="00830CCA" w:rsidRPr="00830CCA">
              <w:rPr>
                <w:rFonts w:ascii="Times New Roman" w:hAnsi="Times New Roman" w:cs="Times New Roman"/>
                <w:sz w:val="20"/>
                <w:szCs w:val="20"/>
              </w:rPr>
              <w:t>рада</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lastRenderedPageBreak/>
              <w:t>Угоститељска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 току</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месеца</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5</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Координиран</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рад</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другим</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инспекцијама</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Према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потреби и на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захтев</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5,4,3,2,1</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Превентивно</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деловање (пријем</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странака, састанци...)</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Према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потреби</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3,2,1</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r w:rsidR="00830CCA" w:rsidRPr="00830CCA" w:rsidTr="003863C7">
        <w:trPr>
          <w:trHeight w:val="880"/>
        </w:trPr>
        <w:tc>
          <w:tcPr>
            <w:tcW w:w="1088"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Очекивани</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обим</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ванредног</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надзора</w:t>
            </w:r>
          </w:p>
        </w:tc>
        <w:tc>
          <w:tcPr>
            <w:tcW w:w="131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Угоститељска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делатност</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396"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х</w:t>
            </w:r>
          </w:p>
        </w:tc>
        <w:tc>
          <w:tcPr>
            <w:tcW w:w="1086" w:type="dxa"/>
          </w:tcPr>
          <w:p w:rsidR="00830CCA" w:rsidRPr="00830CCA" w:rsidRDefault="00830CCA" w:rsidP="007A4139">
            <w:pPr>
              <w:rPr>
                <w:rFonts w:ascii="Times New Roman" w:hAnsi="Times New Roman" w:cs="Times New Roman"/>
                <w:sz w:val="20"/>
                <w:szCs w:val="20"/>
              </w:rPr>
            </w:pPr>
            <w:r w:rsidRPr="00830CCA">
              <w:rPr>
                <w:rFonts w:ascii="Times New Roman" w:hAnsi="Times New Roman" w:cs="Times New Roman"/>
                <w:sz w:val="20"/>
                <w:szCs w:val="20"/>
              </w:rPr>
              <w:t>Према</w:t>
            </w:r>
            <w:r w:rsidR="008E5927">
              <w:rPr>
                <w:rFonts w:ascii="Times New Roman" w:hAnsi="Times New Roman" w:cs="Times New Roman"/>
                <w:sz w:val="20"/>
                <w:szCs w:val="20"/>
              </w:rPr>
              <w:t xml:space="preserve"> </w:t>
            </w:r>
            <w:r w:rsidRPr="00830CCA">
              <w:rPr>
                <w:rFonts w:ascii="Times New Roman" w:hAnsi="Times New Roman" w:cs="Times New Roman"/>
                <w:sz w:val="20"/>
                <w:szCs w:val="20"/>
              </w:rPr>
              <w:t>потреби</w:t>
            </w:r>
          </w:p>
        </w:tc>
        <w:tc>
          <w:tcPr>
            <w:tcW w:w="990" w:type="dxa"/>
          </w:tcPr>
          <w:p w:rsidR="00830CCA" w:rsidRPr="00830CCA" w:rsidRDefault="00830CCA" w:rsidP="007A4139">
            <w:pPr>
              <w:rPr>
                <w:rFonts w:ascii="Times New Roman" w:hAnsi="Times New Roman" w:cs="Times New Roman"/>
                <w:sz w:val="18"/>
                <w:szCs w:val="18"/>
              </w:rPr>
            </w:pPr>
            <w:r w:rsidRPr="00830CCA">
              <w:rPr>
                <w:rFonts w:ascii="Times New Roman" w:hAnsi="Times New Roman" w:cs="Times New Roman"/>
                <w:sz w:val="18"/>
                <w:szCs w:val="18"/>
              </w:rPr>
              <w:t>5,4,3</w:t>
            </w:r>
          </w:p>
        </w:tc>
        <w:tc>
          <w:tcPr>
            <w:tcW w:w="266" w:type="dxa"/>
            <w:vAlign w:val="center"/>
          </w:tcPr>
          <w:p w:rsidR="00830CCA" w:rsidRPr="00830CCA" w:rsidRDefault="00830CCA" w:rsidP="007A4139">
            <w:pPr>
              <w:jc w:val="center"/>
              <w:rPr>
                <w:rFonts w:ascii="Times New Roman" w:hAnsi="Times New Roman" w:cs="Times New Roman"/>
                <w:sz w:val="18"/>
                <w:szCs w:val="18"/>
              </w:rPr>
            </w:pPr>
            <w:r w:rsidRPr="00830CCA">
              <w:rPr>
                <w:rFonts w:ascii="Times New Roman" w:hAnsi="Times New Roman" w:cs="Times New Roman"/>
                <w:sz w:val="18"/>
                <w:szCs w:val="18"/>
              </w:rPr>
              <w:t>1</w:t>
            </w:r>
          </w:p>
        </w:tc>
      </w:tr>
    </w:tbl>
    <w:p w:rsidR="00DF4C5D" w:rsidRDefault="00DF4C5D" w:rsidP="00DF4C5D">
      <w:pPr>
        <w:jc w:val="both"/>
        <w:rPr>
          <w:rFonts w:ascii="Times New Roman" w:hAnsi="Times New Roman" w:cs="Times New Roman"/>
        </w:rPr>
      </w:pPr>
    </w:p>
    <w:p w:rsidR="0051618C" w:rsidRPr="0051618C" w:rsidRDefault="0051618C" w:rsidP="00DF4C5D">
      <w:pPr>
        <w:jc w:val="both"/>
        <w:rPr>
          <w:rFonts w:ascii="Times New Roman" w:hAnsi="Times New Roman" w:cs="Times New Roman"/>
        </w:rPr>
      </w:pPr>
    </w:p>
    <w:p w:rsidR="007A4139" w:rsidRDefault="007A4139" w:rsidP="007A4139">
      <w:pPr>
        <w:jc w:val="both"/>
        <w:rPr>
          <w:rFonts w:ascii="Times New Roman" w:hAnsi="Times New Roman" w:cs="Times New Roman"/>
        </w:rPr>
      </w:pPr>
    </w:p>
    <w:p w:rsidR="00830CCA" w:rsidRPr="00830CCA" w:rsidRDefault="00830CCA" w:rsidP="007A4139">
      <w:pPr>
        <w:jc w:val="both"/>
        <w:rPr>
          <w:rFonts w:ascii="Times New Roman" w:hAnsi="Times New Roman" w:cs="Times New Roman"/>
        </w:rPr>
      </w:pPr>
      <w:r w:rsidRPr="00830CCA">
        <w:rPr>
          <w:rFonts w:ascii="Times New Roman" w:hAnsi="Times New Roman" w:cs="Times New Roman"/>
          <w:b/>
          <w:smallCaps/>
        </w:rPr>
        <w:t>ТЕРИТОРИЈАЛНО ПОДРУЧЈЕ НА КОМЕ ЋЕ СЕ ВРШИТИ ИНСПЕКЦИЈСКИ НАДЗОР</w:t>
      </w:r>
    </w:p>
    <w:p w:rsidR="00830CCA" w:rsidRPr="00830CCA" w:rsidRDefault="00830CCA" w:rsidP="007A4139">
      <w:pPr>
        <w:jc w:val="both"/>
        <w:rPr>
          <w:rFonts w:ascii="Times New Roman" w:hAnsi="Times New Roman" w:cs="Times New Roman"/>
        </w:rPr>
      </w:pPr>
      <w:r w:rsidRPr="00830CCA">
        <w:rPr>
          <w:rFonts w:ascii="Times New Roman" w:hAnsi="Times New Roman" w:cs="Times New Roman"/>
        </w:rPr>
        <w:tab/>
        <w:t>Инспекцијски</w:t>
      </w:r>
      <w:r w:rsidR="007A4139">
        <w:rPr>
          <w:rFonts w:ascii="Times New Roman" w:hAnsi="Times New Roman" w:cs="Times New Roman"/>
        </w:rPr>
        <w:t xml:space="preserve"> </w:t>
      </w:r>
      <w:r w:rsidRPr="00830CCA">
        <w:rPr>
          <w:rFonts w:ascii="Times New Roman" w:hAnsi="Times New Roman" w:cs="Times New Roman"/>
        </w:rPr>
        <w:t>надзор</w:t>
      </w:r>
      <w:r w:rsidR="007A4139">
        <w:rPr>
          <w:rFonts w:ascii="Times New Roman" w:hAnsi="Times New Roman" w:cs="Times New Roman"/>
        </w:rPr>
        <w:t xml:space="preserve"> </w:t>
      </w:r>
      <w:r w:rsidRPr="00830CCA">
        <w:rPr>
          <w:rFonts w:ascii="Times New Roman" w:hAnsi="Times New Roman" w:cs="Times New Roman"/>
        </w:rPr>
        <w:t>ће</w:t>
      </w:r>
      <w:r w:rsidR="007A4139">
        <w:rPr>
          <w:rFonts w:ascii="Times New Roman" w:hAnsi="Times New Roman" w:cs="Times New Roman"/>
        </w:rPr>
        <w:t xml:space="preserve"> </w:t>
      </w:r>
      <w:r w:rsidRPr="00830CCA">
        <w:rPr>
          <w:rFonts w:ascii="Times New Roman" w:hAnsi="Times New Roman" w:cs="Times New Roman"/>
        </w:rPr>
        <w:t>се</w:t>
      </w:r>
      <w:r w:rsidR="007A4139">
        <w:rPr>
          <w:rFonts w:ascii="Times New Roman" w:hAnsi="Times New Roman" w:cs="Times New Roman"/>
        </w:rPr>
        <w:t xml:space="preserve"> </w:t>
      </w:r>
      <w:r w:rsidRPr="00830CCA">
        <w:rPr>
          <w:rFonts w:ascii="Times New Roman" w:hAnsi="Times New Roman" w:cs="Times New Roman"/>
        </w:rPr>
        <w:t>врши</w:t>
      </w:r>
      <w:r w:rsidR="007A4139">
        <w:rPr>
          <w:rFonts w:ascii="Times New Roman" w:hAnsi="Times New Roman" w:cs="Times New Roman"/>
        </w:rPr>
        <w:t>т</w:t>
      </w:r>
      <w:r w:rsidRPr="00830CCA">
        <w:rPr>
          <w:rFonts w:ascii="Times New Roman" w:hAnsi="Times New Roman" w:cs="Times New Roman"/>
        </w:rPr>
        <w:t>и</w:t>
      </w:r>
      <w:r w:rsidR="007A4139">
        <w:rPr>
          <w:rFonts w:ascii="Times New Roman" w:hAnsi="Times New Roman" w:cs="Times New Roman"/>
        </w:rPr>
        <w:t xml:space="preserve"> </w:t>
      </w:r>
      <w:r w:rsidRPr="00830CCA">
        <w:rPr>
          <w:rFonts w:ascii="Times New Roman" w:hAnsi="Times New Roman" w:cs="Times New Roman"/>
        </w:rPr>
        <w:t>на</w:t>
      </w:r>
      <w:r w:rsidR="007A4139">
        <w:rPr>
          <w:rFonts w:ascii="Times New Roman" w:hAnsi="Times New Roman" w:cs="Times New Roman"/>
        </w:rPr>
        <w:t xml:space="preserve"> </w:t>
      </w:r>
      <w:r w:rsidRPr="00830CCA">
        <w:rPr>
          <w:rFonts w:ascii="Times New Roman" w:hAnsi="Times New Roman" w:cs="Times New Roman"/>
        </w:rPr>
        <w:t>целокупној</w:t>
      </w:r>
      <w:r w:rsidR="007A4139">
        <w:rPr>
          <w:rFonts w:ascii="Times New Roman" w:hAnsi="Times New Roman" w:cs="Times New Roman"/>
        </w:rPr>
        <w:t xml:space="preserve"> </w:t>
      </w:r>
      <w:r w:rsidRPr="00830CCA">
        <w:rPr>
          <w:rFonts w:ascii="Times New Roman" w:hAnsi="Times New Roman" w:cs="Times New Roman"/>
        </w:rPr>
        <w:t>територији</w:t>
      </w:r>
      <w:r w:rsidR="007A4139">
        <w:rPr>
          <w:rFonts w:ascii="Times New Roman" w:hAnsi="Times New Roman" w:cs="Times New Roman"/>
        </w:rPr>
        <w:t xml:space="preserve"> о</w:t>
      </w:r>
      <w:r w:rsidRPr="00830CCA">
        <w:rPr>
          <w:rFonts w:ascii="Times New Roman" w:hAnsi="Times New Roman" w:cs="Times New Roman"/>
        </w:rPr>
        <w:t>пштине</w:t>
      </w:r>
      <w:r w:rsidR="007A4139">
        <w:rPr>
          <w:rFonts w:ascii="Times New Roman" w:hAnsi="Times New Roman" w:cs="Times New Roman"/>
        </w:rPr>
        <w:t xml:space="preserve"> </w:t>
      </w:r>
      <w:r w:rsidRPr="00830CCA">
        <w:rPr>
          <w:rFonts w:ascii="Times New Roman" w:hAnsi="Times New Roman" w:cs="Times New Roman"/>
        </w:rPr>
        <w:t>Чајетина.</w:t>
      </w:r>
    </w:p>
    <w:p w:rsidR="00830CCA" w:rsidRPr="00830CCA" w:rsidRDefault="00830CCA" w:rsidP="00830CCA">
      <w:pPr>
        <w:jc w:val="both"/>
        <w:rPr>
          <w:rFonts w:ascii="Times New Roman" w:hAnsi="Times New Roman" w:cs="Times New Roman"/>
        </w:rPr>
      </w:pPr>
    </w:p>
    <w:p w:rsidR="00830CCA" w:rsidRPr="00830CCA" w:rsidRDefault="00830CCA" w:rsidP="009B7556">
      <w:pPr>
        <w:rPr>
          <w:rFonts w:ascii="Times New Roman" w:hAnsi="Times New Roman" w:cs="Times New Roman"/>
        </w:rPr>
      </w:pPr>
      <w:r w:rsidRPr="00830CCA">
        <w:rPr>
          <w:rFonts w:ascii="Times New Roman" w:hAnsi="Times New Roman" w:cs="Times New Roman"/>
          <w:b/>
          <w:smallCaps/>
        </w:rPr>
        <w:t>ПЕРИОД И РЕСУРСИ ЗА ВРШЕЊЕ ИНСПЕКЦИЈСКОГ НАДЗОРА</w:t>
      </w:r>
    </w:p>
    <w:p w:rsidR="00830CCA" w:rsidRPr="00830CCA" w:rsidRDefault="00830CCA" w:rsidP="00830CCA">
      <w:pPr>
        <w:pBdr>
          <w:top w:val="nil"/>
          <w:left w:val="nil"/>
          <w:bottom w:val="nil"/>
          <w:right w:val="nil"/>
          <w:between w:val="nil"/>
        </w:pBdr>
        <w:ind w:firstLine="720"/>
        <w:jc w:val="both"/>
        <w:rPr>
          <w:rFonts w:ascii="Times New Roman" w:hAnsi="Times New Roman" w:cs="Times New Roman"/>
          <w:color w:val="000000"/>
        </w:rPr>
      </w:pPr>
      <w:r w:rsidRPr="00830CCA">
        <w:rPr>
          <w:rFonts w:ascii="Times New Roman" w:hAnsi="Times New Roman" w:cs="Times New Roman"/>
          <w:color w:val="000000"/>
        </w:rPr>
        <w:t>Инспекцијски</w:t>
      </w:r>
      <w:r w:rsidR="007A4139">
        <w:rPr>
          <w:rFonts w:ascii="Times New Roman" w:hAnsi="Times New Roman" w:cs="Times New Roman"/>
          <w:color w:val="000000"/>
        </w:rPr>
        <w:t xml:space="preserve"> </w:t>
      </w:r>
      <w:r w:rsidRPr="00830CCA">
        <w:rPr>
          <w:rFonts w:ascii="Times New Roman" w:hAnsi="Times New Roman" w:cs="Times New Roman"/>
          <w:color w:val="000000"/>
        </w:rPr>
        <w:t>надзор</w:t>
      </w:r>
      <w:r w:rsidR="007A4139">
        <w:rPr>
          <w:rFonts w:ascii="Times New Roman" w:hAnsi="Times New Roman" w:cs="Times New Roman"/>
          <w:color w:val="000000"/>
        </w:rPr>
        <w:t xml:space="preserve"> </w:t>
      </w:r>
      <w:r w:rsidRPr="00830CCA">
        <w:rPr>
          <w:rFonts w:ascii="Times New Roman" w:hAnsi="Times New Roman" w:cs="Times New Roman"/>
          <w:color w:val="000000"/>
        </w:rPr>
        <w:t>ће</w:t>
      </w:r>
      <w:r w:rsidR="007A4139">
        <w:rPr>
          <w:rFonts w:ascii="Times New Roman" w:hAnsi="Times New Roman" w:cs="Times New Roman"/>
          <w:color w:val="000000"/>
        </w:rPr>
        <w:t xml:space="preserve"> </w:t>
      </w:r>
      <w:r w:rsidRPr="00830CCA">
        <w:rPr>
          <w:rFonts w:ascii="Times New Roman" w:hAnsi="Times New Roman" w:cs="Times New Roman"/>
          <w:color w:val="000000"/>
        </w:rPr>
        <w:t>се</w:t>
      </w:r>
      <w:r w:rsidR="007A4139">
        <w:rPr>
          <w:rFonts w:ascii="Times New Roman" w:hAnsi="Times New Roman" w:cs="Times New Roman"/>
          <w:color w:val="000000"/>
        </w:rPr>
        <w:t xml:space="preserve"> </w:t>
      </w:r>
      <w:r w:rsidRPr="00830CCA">
        <w:rPr>
          <w:rFonts w:ascii="Times New Roman" w:hAnsi="Times New Roman" w:cs="Times New Roman"/>
          <w:color w:val="000000"/>
        </w:rPr>
        <w:t>вршити у току</w:t>
      </w:r>
      <w:r w:rsidR="007A4139">
        <w:rPr>
          <w:rFonts w:ascii="Times New Roman" w:hAnsi="Times New Roman" w:cs="Times New Roman"/>
          <w:color w:val="000000"/>
        </w:rPr>
        <w:t xml:space="preserve"> </w:t>
      </w:r>
      <w:r w:rsidRPr="00830CCA">
        <w:rPr>
          <w:rFonts w:ascii="Times New Roman" w:hAnsi="Times New Roman" w:cs="Times New Roman"/>
          <w:color w:val="000000"/>
        </w:rPr>
        <w:t>читаве</w:t>
      </w:r>
      <w:r w:rsidR="007A4139">
        <w:rPr>
          <w:rFonts w:ascii="Times New Roman" w:hAnsi="Times New Roman" w:cs="Times New Roman"/>
          <w:color w:val="000000"/>
        </w:rPr>
        <w:t xml:space="preserve"> </w:t>
      </w:r>
      <w:r w:rsidRPr="00830CCA">
        <w:rPr>
          <w:rFonts w:ascii="Times New Roman" w:hAnsi="Times New Roman" w:cs="Times New Roman"/>
          <w:color w:val="000000"/>
        </w:rPr>
        <w:t xml:space="preserve">године. </w:t>
      </w:r>
    </w:p>
    <w:p w:rsidR="00830CCA" w:rsidRPr="00830CCA" w:rsidRDefault="00830CCA" w:rsidP="00830CCA">
      <w:pPr>
        <w:pBdr>
          <w:top w:val="nil"/>
          <w:left w:val="nil"/>
          <w:bottom w:val="nil"/>
          <w:right w:val="nil"/>
          <w:between w:val="nil"/>
        </w:pBdr>
        <w:ind w:firstLine="240"/>
        <w:jc w:val="both"/>
        <w:rPr>
          <w:rFonts w:ascii="Times New Roman" w:hAnsi="Times New Roman" w:cs="Times New Roman"/>
          <w:color w:val="000000"/>
        </w:rPr>
      </w:pPr>
      <w:r w:rsidRPr="00830CCA">
        <w:rPr>
          <w:rFonts w:ascii="Times New Roman" w:hAnsi="Times New Roman" w:cs="Times New Roman"/>
          <w:color w:val="000000"/>
        </w:rPr>
        <w:tab/>
        <w:t>Број</w:t>
      </w:r>
      <w:r w:rsidR="009B7556">
        <w:rPr>
          <w:rFonts w:ascii="Times New Roman" w:hAnsi="Times New Roman" w:cs="Times New Roman"/>
          <w:color w:val="000000"/>
        </w:rPr>
        <w:t xml:space="preserve"> </w:t>
      </w:r>
      <w:r w:rsidRPr="00830CCA">
        <w:rPr>
          <w:rFonts w:ascii="Times New Roman" w:hAnsi="Times New Roman" w:cs="Times New Roman"/>
          <w:color w:val="000000"/>
        </w:rPr>
        <w:t xml:space="preserve">инспектора: 1 </w:t>
      </w:r>
    </w:p>
    <w:p w:rsidR="00830CCA" w:rsidRPr="00830CCA" w:rsidRDefault="00830CCA" w:rsidP="00830CCA">
      <w:pPr>
        <w:pBdr>
          <w:top w:val="nil"/>
          <w:left w:val="nil"/>
          <w:bottom w:val="nil"/>
          <w:right w:val="nil"/>
          <w:between w:val="nil"/>
        </w:pBdr>
        <w:ind w:firstLine="708"/>
        <w:jc w:val="both"/>
        <w:rPr>
          <w:rFonts w:ascii="Times New Roman" w:hAnsi="Times New Roman" w:cs="Times New Roman"/>
          <w:color w:val="000000"/>
        </w:rPr>
      </w:pPr>
      <w:r w:rsidRPr="00830CCA">
        <w:rPr>
          <w:rFonts w:ascii="Times New Roman" w:hAnsi="Times New Roman" w:cs="Times New Roman"/>
          <w:color w:val="000000"/>
        </w:rPr>
        <w:t>Распоред</w:t>
      </w:r>
      <w:r w:rsidR="009B7556">
        <w:rPr>
          <w:rFonts w:ascii="Times New Roman" w:hAnsi="Times New Roman" w:cs="Times New Roman"/>
          <w:color w:val="000000"/>
        </w:rPr>
        <w:t xml:space="preserve"> </w:t>
      </w:r>
      <w:r w:rsidRPr="00830CCA">
        <w:rPr>
          <w:rFonts w:ascii="Times New Roman" w:hAnsi="Times New Roman" w:cs="Times New Roman"/>
          <w:color w:val="000000"/>
        </w:rPr>
        <w:t>радног</w:t>
      </w:r>
      <w:r w:rsidR="009B7556">
        <w:rPr>
          <w:rFonts w:ascii="Times New Roman" w:hAnsi="Times New Roman" w:cs="Times New Roman"/>
          <w:color w:val="000000"/>
        </w:rPr>
        <w:t xml:space="preserve"> </w:t>
      </w:r>
      <w:r w:rsidRPr="00830CCA">
        <w:rPr>
          <w:rFonts w:ascii="Times New Roman" w:hAnsi="Times New Roman" w:cs="Times New Roman"/>
          <w:color w:val="000000"/>
        </w:rPr>
        <w:t>времена:</w:t>
      </w:r>
    </w:p>
    <w:p w:rsidR="00830CCA" w:rsidRPr="00830CCA" w:rsidRDefault="00830CCA" w:rsidP="00830CCA">
      <w:pPr>
        <w:pBdr>
          <w:top w:val="nil"/>
          <w:left w:val="nil"/>
          <w:bottom w:val="nil"/>
          <w:right w:val="nil"/>
          <w:between w:val="nil"/>
        </w:pBdr>
        <w:ind w:left="720" w:hanging="1440"/>
        <w:jc w:val="both"/>
        <w:rPr>
          <w:rFonts w:ascii="Times New Roman" w:hAnsi="Times New Roman" w:cs="Times New Roman"/>
          <w:color w:val="000000"/>
        </w:rPr>
      </w:pPr>
      <w:r w:rsidRPr="00830CCA">
        <w:rPr>
          <w:rFonts w:ascii="Times New Roman" w:hAnsi="Times New Roman" w:cs="Times New Roman"/>
          <w:color w:val="000000"/>
        </w:rPr>
        <w:tab/>
        <w:t>- за</w:t>
      </w:r>
      <w:r w:rsidR="00DB3789">
        <w:rPr>
          <w:rFonts w:ascii="Times New Roman" w:hAnsi="Times New Roman" w:cs="Times New Roman"/>
          <w:color w:val="000000"/>
        </w:rPr>
        <w:t xml:space="preserve"> </w:t>
      </w:r>
      <w:r w:rsidRPr="00830CCA">
        <w:rPr>
          <w:rFonts w:ascii="Times New Roman" w:hAnsi="Times New Roman" w:cs="Times New Roman"/>
          <w:color w:val="000000"/>
        </w:rPr>
        <w:t>редовне</w:t>
      </w:r>
      <w:r w:rsidR="00DB3789">
        <w:rPr>
          <w:rFonts w:ascii="Times New Roman" w:hAnsi="Times New Roman" w:cs="Times New Roman"/>
          <w:color w:val="000000"/>
        </w:rPr>
        <w:t xml:space="preserve"> </w:t>
      </w:r>
      <w:r w:rsidRPr="00830CCA">
        <w:rPr>
          <w:rFonts w:ascii="Times New Roman" w:hAnsi="Times New Roman" w:cs="Times New Roman"/>
          <w:color w:val="000000"/>
        </w:rPr>
        <w:t xml:space="preserve">контроле </w:t>
      </w:r>
      <w:r w:rsidR="00DB3789">
        <w:rPr>
          <w:rFonts w:ascii="Times New Roman" w:hAnsi="Times New Roman" w:cs="Times New Roman"/>
          <w:color w:val="000000"/>
        </w:rPr>
        <w:t>–</w:t>
      </w:r>
      <w:r w:rsidRPr="00830CCA">
        <w:rPr>
          <w:rFonts w:ascii="Times New Roman" w:hAnsi="Times New Roman" w:cs="Times New Roman"/>
          <w:color w:val="000000"/>
        </w:rPr>
        <w:t xml:space="preserve"> радним</w:t>
      </w:r>
      <w:r w:rsidR="00DB3789">
        <w:rPr>
          <w:rFonts w:ascii="Times New Roman" w:hAnsi="Times New Roman" w:cs="Times New Roman"/>
          <w:color w:val="000000"/>
        </w:rPr>
        <w:t xml:space="preserve"> </w:t>
      </w:r>
      <w:r w:rsidRPr="00830CCA">
        <w:rPr>
          <w:rFonts w:ascii="Times New Roman" w:hAnsi="Times New Roman" w:cs="Times New Roman"/>
          <w:color w:val="000000"/>
        </w:rPr>
        <w:t>даном у радно</w:t>
      </w:r>
      <w:r w:rsidR="00DB3789">
        <w:rPr>
          <w:rFonts w:ascii="Times New Roman" w:hAnsi="Times New Roman" w:cs="Times New Roman"/>
          <w:color w:val="000000"/>
        </w:rPr>
        <w:t xml:space="preserve"> </w:t>
      </w:r>
      <w:r w:rsidRPr="00830CCA">
        <w:rPr>
          <w:rFonts w:ascii="Times New Roman" w:hAnsi="Times New Roman" w:cs="Times New Roman"/>
          <w:color w:val="000000"/>
        </w:rPr>
        <w:t>време, а у изузетним</w:t>
      </w:r>
      <w:r w:rsidR="00DB3789">
        <w:rPr>
          <w:rFonts w:ascii="Times New Roman" w:hAnsi="Times New Roman" w:cs="Times New Roman"/>
          <w:color w:val="000000"/>
        </w:rPr>
        <w:t xml:space="preserve"> </w:t>
      </w:r>
      <w:r w:rsidRPr="00830CCA">
        <w:rPr>
          <w:rFonts w:ascii="Times New Roman" w:hAnsi="Times New Roman" w:cs="Times New Roman"/>
          <w:color w:val="000000"/>
        </w:rPr>
        <w:t>случајевима</w:t>
      </w:r>
      <w:r w:rsidR="00DB3789">
        <w:rPr>
          <w:rFonts w:ascii="Times New Roman" w:hAnsi="Times New Roman" w:cs="Times New Roman"/>
          <w:color w:val="000000"/>
        </w:rPr>
        <w:t xml:space="preserve"> </w:t>
      </w:r>
      <w:r w:rsidRPr="00830CCA">
        <w:rPr>
          <w:rFonts w:ascii="Times New Roman" w:hAnsi="Times New Roman" w:cs="Times New Roman"/>
          <w:color w:val="000000"/>
        </w:rPr>
        <w:t>током</w:t>
      </w:r>
      <w:r w:rsidR="00DB3789">
        <w:rPr>
          <w:rFonts w:ascii="Times New Roman" w:hAnsi="Times New Roman" w:cs="Times New Roman"/>
          <w:color w:val="000000"/>
        </w:rPr>
        <w:t xml:space="preserve"> </w:t>
      </w:r>
      <w:r w:rsidRPr="00830CCA">
        <w:rPr>
          <w:rFonts w:ascii="Times New Roman" w:hAnsi="Times New Roman" w:cs="Times New Roman"/>
          <w:color w:val="000000"/>
        </w:rPr>
        <w:t>читавог</w:t>
      </w:r>
      <w:r w:rsidR="00DB3789">
        <w:rPr>
          <w:rFonts w:ascii="Times New Roman" w:hAnsi="Times New Roman" w:cs="Times New Roman"/>
          <w:color w:val="000000"/>
        </w:rPr>
        <w:t xml:space="preserve"> </w:t>
      </w:r>
      <w:r w:rsidRPr="00830CCA">
        <w:rPr>
          <w:rFonts w:ascii="Times New Roman" w:hAnsi="Times New Roman" w:cs="Times New Roman"/>
          <w:color w:val="000000"/>
        </w:rPr>
        <w:t>дана</w:t>
      </w:r>
    </w:p>
    <w:p w:rsidR="00830CCA" w:rsidRPr="00830CCA" w:rsidRDefault="00830CCA" w:rsidP="00830CCA">
      <w:pPr>
        <w:pBdr>
          <w:top w:val="nil"/>
          <w:left w:val="nil"/>
          <w:bottom w:val="nil"/>
          <w:right w:val="nil"/>
          <w:between w:val="nil"/>
        </w:pBdr>
        <w:ind w:hanging="180"/>
        <w:jc w:val="both"/>
        <w:rPr>
          <w:rFonts w:ascii="Times New Roman" w:hAnsi="Times New Roman" w:cs="Times New Roman"/>
          <w:color w:val="000000"/>
        </w:rPr>
      </w:pPr>
      <w:r w:rsidRPr="00830CCA">
        <w:rPr>
          <w:rFonts w:ascii="Times New Roman" w:hAnsi="Times New Roman" w:cs="Times New Roman"/>
          <w:color w:val="000000"/>
        </w:rPr>
        <w:tab/>
      </w:r>
      <w:r w:rsidRPr="00830CCA">
        <w:rPr>
          <w:rFonts w:ascii="Times New Roman" w:hAnsi="Times New Roman" w:cs="Times New Roman"/>
          <w:color w:val="000000"/>
        </w:rPr>
        <w:tab/>
        <w:t>-  за</w:t>
      </w:r>
      <w:r w:rsidR="00DB3789">
        <w:rPr>
          <w:rFonts w:ascii="Times New Roman" w:hAnsi="Times New Roman" w:cs="Times New Roman"/>
          <w:color w:val="000000"/>
        </w:rPr>
        <w:t xml:space="preserve"> </w:t>
      </w:r>
      <w:r w:rsidRPr="00830CCA">
        <w:rPr>
          <w:rFonts w:ascii="Times New Roman" w:hAnsi="Times New Roman" w:cs="Times New Roman"/>
          <w:color w:val="000000"/>
        </w:rPr>
        <w:t>ванредне</w:t>
      </w:r>
      <w:r w:rsidR="00DB3789">
        <w:rPr>
          <w:rFonts w:ascii="Times New Roman" w:hAnsi="Times New Roman" w:cs="Times New Roman"/>
          <w:color w:val="000000"/>
        </w:rPr>
        <w:t xml:space="preserve"> </w:t>
      </w:r>
      <w:r w:rsidRPr="00830CCA">
        <w:rPr>
          <w:rFonts w:ascii="Times New Roman" w:hAnsi="Times New Roman" w:cs="Times New Roman"/>
          <w:color w:val="000000"/>
        </w:rPr>
        <w:t xml:space="preserve">контроле </w:t>
      </w:r>
      <w:r w:rsidR="00DB3789">
        <w:rPr>
          <w:rFonts w:ascii="Times New Roman" w:hAnsi="Times New Roman" w:cs="Times New Roman"/>
          <w:color w:val="000000"/>
        </w:rPr>
        <w:t>–</w:t>
      </w:r>
      <w:r w:rsidRPr="00830CCA">
        <w:rPr>
          <w:rFonts w:ascii="Times New Roman" w:hAnsi="Times New Roman" w:cs="Times New Roman"/>
          <w:color w:val="000000"/>
        </w:rPr>
        <w:t xml:space="preserve"> радним</w:t>
      </w:r>
      <w:r w:rsidR="00DB3789">
        <w:rPr>
          <w:rFonts w:ascii="Times New Roman" w:hAnsi="Times New Roman" w:cs="Times New Roman"/>
          <w:color w:val="000000"/>
        </w:rPr>
        <w:t xml:space="preserve"> </w:t>
      </w:r>
      <w:r w:rsidRPr="00830CCA">
        <w:rPr>
          <w:rFonts w:ascii="Times New Roman" w:hAnsi="Times New Roman" w:cs="Times New Roman"/>
          <w:color w:val="000000"/>
        </w:rPr>
        <w:t>даном у радно и ван</w:t>
      </w:r>
      <w:r w:rsidR="00DB3789">
        <w:rPr>
          <w:rFonts w:ascii="Times New Roman" w:hAnsi="Times New Roman" w:cs="Times New Roman"/>
          <w:color w:val="000000"/>
        </w:rPr>
        <w:t xml:space="preserve"> </w:t>
      </w:r>
      <w:r w:rsidRPr="00830CCA">
        <w:rPr>
          <w:rFonts w:ascii="Times New Roman" w:hAnsi="Times New Roman" w:cs="Times New Roman"/>
          <w:color w:val="000000"/>
        </w:rPr>
        <w:t>радног</w:t>
      </w:r>
      <w:r w:rsidR="00DB3789">
        <w:rPr>
          <w:rFonts w:ascii="Times New Roman" w:hAnsi="Times New Roman" w:cs="Times New Roman"/>
          <w:color w:val="000000"/>
        </w:rPr>
        <w:t xml:space="preserve"> </w:t>
      </w:r>
      <w:r w:rsidRPr="00830CCA">
        <w:rPr>
          <w:rFonts w:ascii="Times New Roman" w:hAnsi="Times New Roman" w:cs="Times New Roman"/>
          <w:color w:val="000000"/>
        </w:rPr>
        <w:t>времена, по</w:t>
      </w:r>
      <w:r w:rsidRPr="00830CCA">
        <w:rPr>
          <w:rFonts w:ascii="Times New Roman" w:hAnsi="Times New Roman" w:cs="Times New Roman"/>
          <w:color w:val="000000"/>
        </w:rPr>
        <w:tab/>
      </w:r>
      <w:r w:rsidRPr="00830CCA">
        <w:rPr>
          <w:rFonts w:ascii="Times New Roman" w:hAnsi="Times New Roman" w:cs="Times New Roman"/>
          <w:color w:val="000000"/>
        </w:rPr>
        <w:tab/>
        <w:t>потреби и у нерадне</w:t>
      </w:r>
      <w:r w:rsidR="00DB3789">
        <w:rPr>
          <w:rFonts w:ascii="Times New Roman" w:hAnsi="Times New Roman" w:cs="Times New Roman"/>
          <w:color w:val="000000"/>
        </w:rPr>
        <w:t xml:space="preserve"> </w:t>
      </w:r>
      <w:r w:rsidRPr="00830CCA">
        <w:rPr>
          <w:rFonts w:ascii="Times New Roman" w:hAnsi="Times New Roman" w:cs="Times New Roman"/>
          <w:color w:val="000000"/>
        </w:rPr>
        <w:t>дане</w:t>
      </w:r>
    </w:p>
    <w:p w:rsidR="00830CCA" w:rsidRPr="00830CCA" w:rsidRDefault="00830CCA" w:rsidP="00830CCA">
      <w:pPr>
        <w:spacing w:before="120"/>
        <w:jc w:val="both"/>
        <w:rPr>
          <w:rFonts w:ascii="Times New Roman" w:hAnsi="Times New Roman" w:cs="Times New Roman"/>
        </w:rPr>
      </w:pPr>
      <w:r w:rsidRPr="00830CCA">
        <w:rPr>
          <w:rFonts w:ascii="Times New Roman" w:hAnsi="Times New Roman" w:cs="Times New Roman"/>
        </w:rPr>
        <w:tab/>
        <w:t>Минимални</w:t>
      </w:r>
      <w:r w:rsidR="00DB3789">
        <w:rPr>
          <w:rFonts w:ascii="Times New Roman" w:hAnsi="Times New Roman" w:cs="Times New Roman"/>
        </w:rPr>
        <w:t xml:space="preserve"> </w:t>
      </w:r>
      <w:r w:rsidRPr="00830CCA">
        <w:rPr>
          <w:rFonts w:ascii="Times New Roman" w:hAnsi="Times New Roman" w:cs="Times New Roman"/>
        </w:rPr>
        <w:t>број</w:t>
      </w:r>
      <w:r w:rsidR="00DB3789">
        <w:rPr>
          <w:rFonts w:ascii="Times New Roman" w:hAnsi="Times New Roman" w:cs="Times New Roman"/>
        </w:rPr>
        <w:t xml:space="preserve"> </w:t>
      </w:r>
      <w:r w:rsidRPr="00830CCA">
        <w:rPr>
          <w:rFonts w:ascii="Times New Roman" w:hAnsi="Times New Roman" w:cs="Times New Roman"/>
        </w:rPr>
        <w:t>редовних</w:t>
      </w:r>
      <w:r w:rsidR="00DB3789">
        <w:rPr>
          <w:rFonts w:ascii="Times New Roman" w:hAnsi="Times New Roman" w:cs="Times New Roman"/>
        </w:rPr>
        <w:t xml:space="preserve"> </w:t>
      </w:r>
      <w:r w:rsidRPr="00830CCA">
        <w:rPr>
          <w:rFonts w:ascii="Times New Roman" w:hAnsi="Times New Roman" w:cs="Times New Roman"/>
        </w:rPr>
        <w:t>контрола</w:t>
      </w:r>
      <w:r w:rsidR="00DB3789">
        <w:rPr>
          <w:rFonts w:ascii="Times New Roman" w:hAnsi="Times New Roman" w:cs="Times New Roman"/>
        </w:rPr>
        <w:t xml:space="preserve"> </w:t>
      </w:r>
      <w:r w:rsidRPr="00830CCA">
        <w:rPr>
          <w:rFonts w:ascii="Times New Roman" w:hAnsi="Times New Roman" w:cs="Times New Roman"/>
        </w:rPr>
        <w:t>надзираних</w:t>
      </w:r>
      <w:r w:rsidR="00DB3789">
        <w:rPr>
          <w:rFonts w:ascii="Times New Roman" w:hAnsi="Times New Roman" w:cs="Times New Roman"/>
        </w:rPr>
        <w:t xml:space="preserve"> </w:t>
      </w:r>
      <w:r w:rsidRPr="00830CCA">
        <w:rPr>
          <w:rFonts w:ascii="Times New Roman" w:hAnsi="Times New Roman" w:cs="Times New Roman"/>
        </w:rPr>
        <w:t>субјеката</w:t>
      </w:r>
      <w:r w:rsidR="00DB3789">
        <w:rPr>
          <w:rFonts w:ascii="Times New Roman" w:hAnsi="Times New Roman" w:cs="Times New Roman"/>
        </w:rPr>
        <w:t xml:space="preserve"> </w:t>
      </w:r>
      <w:r w:rsidRPr="00830CCA">
        <w:rPr>
          <w:rFonts w:ascii="Times New Roman" w:hAnsi="Times New Roman" w:cs="Times New Roman"/>
        </w:rPr>
        <w:t>износи 50 у току</w:t>
      </w:r>
      <w:r w:rsidR="00DB3789">
        <w:rPr>
          <w:rFonts w:ascii="Times New Roman" w:hAnsi="Times New Roman" w:cs="Times New Roman"/>
        </w:rPr>
        <w:t xml:space="preserve"> </w:t>
      </w:r>
      <w:r w:rsidRPr="00830CCA">
        <w:rPr>
          <w:rFonts w:ascii="Times New Roman" w:hAnsi="Times New Roman" w:cs="Times New Roman"/>
        </w:rPr>
        <w:t>године.</w:t>
      </w:r>
    </w:p>
    <w:p w:rsidR="00830CCA" w:rsidRPr="00830CCA" w:rsidRDefault="00830CCA" w:rsidP="00830CCA">
      <w:pPr>
        <w:spacing w:before="120"/>
        <w:ind w:firstLine="708"/>
        <w:jc w:val="both"/>
        <w:rPr>
          <w:rFonts w:ascii="Times New Roman" w:hAnsi="Times New Roman" w:cs="Times New Roman"/>
        </w:rPr>
      </w:pPr>
      <w:r w:rsidRPr="00830CCA">
        <w:rPr>
          <w:rFonts w:ascii="Times New Roman" w:hAnsi="Times New Roman" w:cs="Times New Roman"/>
        </w:rPr>
        <w:t xml:space="preserve">У 2020. </w:t>
      </w:r>
      <w:r w:rsidR="00DB3789">
        <w:rPr>
          <w:rFonts w:ascii="Times New Roman" w:hAnsi="Times New Roman" w:cs="Times New Roman"/>
        </w:rPr>
        <w:t>г</w:t>
      </w:r>
      <w:r w:rsidRPr="00830CCA">
        <w:rPr>
          <w:rFonts w:ascii="Times New Roman" w:hAnsi="Times New Roman" w:cs="Times New Roman"/>
        </w:rPr>
        <w:t>одини</w:t>
      </w:r>
      <w:r w:rsidR="00DB3789">
        <w:rPr>
          <w:rFonts w:ascii="Times New Roman" w:hAnsi="Times New Roman" w:cs="Times New Roman"/>
        </w:rPr>
        <w:t xml:space="preserve"> </w:t>
      </w:r>
      <w:r w:rsidRPr="00830CCA">
        <w:rPr>
          <w:rFonts w:ascii="Times New Roman" w:hAnsi="Times New Roman" w:cs="Times New Roman"/>
        </w:rPr>
        <w:t>према</w:t>
      </w:r>
      <w:r w:rsidR="00DB3789">
        <w:rPr>
          <w:rFonts w:ascii="Times New Roman" w:hAnsi="Times New Roman" w:cs="Times New Roman"/>
        </w:rPr>
        <w:t xml:space="preserve"> </w:t>
      </w:r>
      <w:r w:rsidRPr="00830CCA">
        <w:rPr>
          <w:rFonts w:ascii="Times New Roman" w:hAnsi="Times New Roman" w:cs="Times New Roman"/>
        </w:rPr>
        <w:t>облицима</w:t>
      </w:r>
      <w:r w:rsidR="00DB3789">
        <w:rPr>
          <w:rFonts w:ascii="Times New Roman" w:hAnsi="Times New Roman" w:cs="Times New Roman"/>
        </w:rPr>
        <w:t xml:space="preserve"> </w:t>
      </w:r>
      <w:r w:rsidRPr="00830CCA">
        <w:rPr>
          <w:rFonts w:ascii="Times New Roman" w:hAnsi="Times New Roman" w:cs="Times New Roman"/>
        </w:rPr>
        <w:t>инспекцијског</w:t>
      </w:r>
      <w:r w:rsidR="00DB3789">
        <w:rPr>
          <w:rFonts w:ascii="Times New Roman" w:hAnsi="Times New Roman" w:cs="Times New Roman"/>
        </w:rPr>
        <w:t xml:space="preserve"> </w:t>
      </w:r>
      <w:r w:rsidRPr="00830CCA">
        <w:rPr>
          <w:rFonts w:ascii="Times New Roman" w:hAnsi="Times New Roman" w:cs="Times New Roman"/>
        </w:rPr>
        <w:t>надзора</w:t>
      </w:r>
      <w:r w:rsidR="00DB3789">
        <w:rPr>
          <w:rFonts w:ascii="Times New Roman" w:hAnsi="Times New Roman" w:cs="Times New Roman"/>
        </w:rPr>
        <w:t xml:space="preserve"> </w:t>
      </w:r>
      <w:r w:rsidRPr="00830CCA">
        <w:rPr>
          <w:rFonts w:ascii="Times New Roman" w:hAnsi="Times New Roman" w:cs="Times New Roman"/>
        </w:rPr>
        <w:t>планира</w:t>
      </w:r>
      <w:r w:rsidR="00DB3789">
        <w:rPr>
          <w:rFonts w:ascii="Times New Roman" w:hAnsi="Times New Roman" w:cs="Times New Roman"/>
        </w:rPr>
        <w:t xml:space="preserve"> </w:t>
      </w:r>
      <w:r w:rsidRPr="00830CCA">
        <w:rPr>
          <w:rFonts w:ascii="Times New Roman" w:hAnsi="Times New Roman" w:cs="Times New Roman"/>
        </w:rPr>
        <w:t>се</w:t>
      </w:r>
      <w:r w:rsidR="00DB3789">
        <w:rPr>
          <w:rFonts w:ascii="Times New Roman" w:hAnsi="Times New Roman" w:cs="Times New Roman"/>
        </w:rPr>
        <w:t xml:space="preserve"> </w:t>
      </w:r>
      <w:r w:rsidRPr="00830CCA">
        <w:rPr>
          <w:rFonts w:ascii="Times New Roman" w:hAnsi="Times New Roman" w:cs="Times New Roman"/>
        </w:rPr>
        <w:t>утрошак</w:t>
      </w:r>
      <w:r w:rsidR="00DB3789">
        <w:rPr>
          <w:rFonts w:ascii="Times New Roman" w:hAnsi="Times New Roman" w:cs="Times New Roman"/>
        </w:rPr>
        <w:t xml:space="preserve"> </w:t>
      </w:r>
      <w:r w:rsidRPr="00830CCA">
        <w:rPr>
          <w:rFonts w:ascii="Times New Roman" w:hAnsi="Times New Roman" w:cs="Times New Roman"/>
        </w:rPr>
        <w:t>радног</w:t>
      </w:r>
      <w:r w:rsidR="00DB3789">
        <w:rPr>
          <w:rFonts w:ascii="Times New Roman" w:hAnsi="Times New Roman" w:cs="Times New Roman"/>
        </w:rPr>
        <w:t xml:space="preserve"> </w:t>
      </w:r>
      <w:r w:rsidRPr="00830CCA">
        <w:rPr>
          <w:rFonts w:ascii="Times New Roman" w:hAnsi="Times New Roman" w:cs="Times New Roman"/>
        </w:rPr>
        <w:t xml:space="preserve">времена: </w:t>
      </w:r>
    </w:p>
    <w:p w:rsidR="00830CCA" w:rsidRPr="00830CCA" w:rsidRDefault="00830CCA" w:rsidP="00830CCA">
      <w:pPr>
        <w:pBdr>
          <w:top w:val="nil"/>
          <w:left w:val="nil"/>
          <w:bottom w:val="nil"/>
          <w:right w:val="nil"/>
          <w:between w:val="nil"/>
        </w:pBdr>
        <w:ind w:firstLine="240"/>
        <w:jc w:val="both"/>
        <w:rPr>
          <w:rFonts w:ascii="Times New Roman" w:hAnsi="Times New Roman" w:cs="Times New Roman"/>
          <w:color w:val="000000"/>
        </w:rPr>
      </w:pPr>
      <w:r w:rsidRPr="00830CCA">
        <w:rPr>
          <w:rFonts w:ascii="Times New Roman" w:hAnsi="Times New Roman" w:cs="Times New Roman"/>
          <w:color w:val="000000"/>
        </w:rPr>
        <w:lastRenderedPageBreak/>
        <w:tab/>
        <w:t>- за</w:t>
      </w:r>
      <w:r w:rsidR="00DB3789">
        <w:rPr>
          <w:rFonts w:ascii="Times New Roman" w:hAnsi="Times New Roman" w:cs="Times New Roman"/>
          <w:color w:val="000000"/>
        </w:rPr>
        <w:t xml:space="preserve"> </w:t>
      </w:r>
      <w:r w:rsidRPr="00830CCA">
        <w:rPr>
          <w:rFonts w:ascii="Times New Roman" w:hAnsi="Times New Roman" w:cs="Times New Roman"/>
          <w:color w:val="000000"/>
        </w:rPr>
        <w:t>канцеларијске</w:t>
      </w:r>
      <w:r w:rsidR="00DB3789">
        <w:rPr>
          <w:rFonts w:ascii="Times New Roman" w:hAnsi="Times New Roman" w:cs="Times New Roman"/>
          <w:color w:val="000000"/>
        </w:rPr>
        <w:t xml:space="preserve"> </w:t>
      </w:r>
      <w:r w:rsidRPr="00830CCA">
        <w:rPr>
          <w:rFonts w:ascii="Times New Roman" w:hAnsi="Times New Roman" w:cs="Times New Roman"/>
          <w:color w:val="000000"/>
        </w:rPr>
        <w:t>контроле, припрему</w:t>
      </w:r>
      <w:r w:rsidR="00DB3789">
        <w:rPr>
          <w:rFonts w:ascii="Times New Roman" w:hAnsi="Times New Roman" w:cs="Times New Roman"/>
          <w:color w:val="000000"/>
        </w:rPr>
        <w:t xml:space="preserve"> </w:t>
      </w:r>
      <w:r w:rsidRPr="00830CCA">
        <w:rPr>
          <w:rFonts w:ascii="Times New Roman" w:hAnsi="Times New Roman" w:cs="Times New Roman"/>
          <w:color w:val="000000"/>
        </w:rPr>
        <w:t>за</w:t>
      </w:r>
      <w:r w:rsidR="00DB3789">
        <w:rPr>
          <w:rFonts w:ascii="Times New Roman" w:hAnsi="Times New Roman" w:cs="Times New Roman"/>
          <w:color w:val="000000"/>
        </w:rPr>
        <w:t xml:space="preserve"> </w:t>
      </w:r>
      <w:r w:rsidRPr="00830CCA">
        <w:rPr>
          <w:rFonts w:ascii="Times New Roman" w:hAnsi="Times New Roman" w:cs="Times New Roman"/>
          <w:color w:val="000000"/>
        </w:rPr>
        <w:t>терен, издраду</w:t>
      </w:r>
      <w:r w:rsidR="00DB3789">
        <w:rPr>
          <w:rFonts w:ascii="Times New Roman" w:hAnsi="Times New Roman" w:cs="Times New Roman"/>
          <w:color w:val="000000"/>
        </w:rPr>
        <w:t xml:space="preserve"> </w:t>
      </w:r>
      <w:r w:rsidRPr="00830CCA">
        <w:rPr>
          <w:rFonts w:ascii="Times New Roman" w:hAnsi="Times New Roman" w:cs="Times New Roman"/>
          <w:color w:val="000000"/>
        </w:rPr>
        <w:t>аката и остале</w:t>
      </w:r>
      <w:r w:rsidR="00DB3789">
        <w:rPr>
          <w:rFonts w:ascii="Times New Roman" w:hAnsi="Times New Roman" w:cs="Times New Roman"/>
          <w:color w:val="000000"/>
        </w:rPr>
        <w:t xml:space="preserve"> </w:t>
      </w:r>
      <w:r w:rsidRPr="00830CCA">
        <w:rPr>
          <w:rFonts w:ascii="Times New Roman" w:hAnsi="Times New Roman" w:cs="Times New Roman"/>
          <w:color w:val="000000"/>
        </w:rPr>
        <w:t>активности - 50%  радног</w:t>
      </w:r>
      <w:r w:rsidR="00DB3789">
        <w:rPr>
          <w:rFonts w:ascii="Times New Roman" w:hAnsi="Times New Roman" w:cs="Times New Roman"/>
          <w:color w:val="000000"/>
        </w:rPr>
        <w:t xml:space="preserve"> </w:t>
      </w:r>
      <w:r w:rsidRPr="00830CCA">
        <w:rPr>
          <w:rFonts w:ascii="Times New Roman" w:hAnsi="Times New Roman" w:cs="Times New Roman"/>
          <w:color w:val="000000"/>
        </w:rPr>
        <w:t>времена</w:t>
      </w:r>
    </w:p>
    <w:p w:rsidR="00830CCA" w:rsidRPr="00830CCA" w:rsidRDefault="00830CCA" w:rsidP="00830CCA">
      <w:pPr>
        <w:pBdr>
          <w:top w:val="nil"/>
          <w:left w:val="nil"/>
          <w:bottom w:val="nil"/>
          <w:right w:val="nil"/>
          <w:between w:val="nil"/>
        </w:pBdr>
        <w:ind w:firstLine="240"/>
        <w:jc w:val="both"/>
        <w:rPr>
          <w:rFonts w:ascii="Times New Roman" w:hAnsi="Times New Roman" w:cs="Times New Roman"/>
          <w:color w:val="000000"/>
        </w:rPr>
      </w:pPr>
      <w:r w:rsidRPr="00830CCA">
        <w:rPr>
          <w:rFonts w:ascii="Times New Roman" w:hAnsi="Times New Roman" w:cs="Times New Roman"/>
          <w:color w:val="000000"/>
        </w:rPr>
        <w:tab/>
        <w:t>-   за</w:t>
      </w:r>
      <w:r w:rsidR="00DB3789">
        <w:rPr>
          <w:rFonts w:ascii="Times New Roman" w:hAnsi="Times New Roman" w:cs="Times New Roman"/>
          <w:color w:val="000000"/>
        </w:rPr>
        <w:t xml:space="preserve"> </w:t>
      </w:r>
      <w:r w:rsidRPr="00830CCA">
        <w:rPr>
          <w:rFonts w:ascii="Times New Roman" w:hAnsi="Times New Roman" w:cs="Times New Roman"/>
          <w:color w:val="000000"/>
        </w:rPr>
        <w:t>теренске</w:t>
      </w:r>
      <w:r w:rsidR="00DB3789">
        <w:rPr>
          <w:rFonts w:ascii="Times New Roman" w:hAnsi="Times New Roman" w:cs="Times New Roman"/>
          <w:color w:val="000000"/>
        </w:rPr>
        <w:t xml:space="preserve"> </w:t>
      </w:r>
      <w:r w:rsidRPr="00830CCA">
        <w:rPr>
          <w:rFonts w:ascii="Times New Roman" w:hAnsi="Times New Roman" w:cs="Times New Roman"/>
          <w:color w:val="000000"/>
        </w:rPr>
        <w:t>контроле - 50%</w:t>
      </w:r>
    </w:p>
    <w:p w:rsidR="00830CCA" w:rsidRPr="00830CCA" w:rsidRDefault="00830CCA" w:rsidP="00830CCA">
      <w:pPr>
        <w:rPr>
          <w:rFonts w:ascii="Times New Roman" w:hAnsi="Times New Roman" w:cs="Times New Roman"/>
        </w:rPr>
      </w:pPr>
    </w:p>
    <w:p w:rsidR="00830CCA" w:rsidRDefault="00830CCA" w:rsidP="00DB3789">
      <w:pPr>
        <w:rPr>
          <w:rFonts w:ascii="Times New Roman" w:hAnsi="Times New Roman" w:cs="Times New Roman"/>
          <w:b/>
          <w:smallCaps/>
        </w:rPr>
      </w:pPr>
      <w:r w:rsidRPr="00830CCA">
        <w:rPr>
          <w:rFonts w:ascii="Times New Roman" w:hAnsi="Times New Roman" w:cs="Times New Roman"/>
          <w:b/>
          <w:smallCaps/>
        </w:rPr>
        <w:t xml:space="preserve">ПЛАНИРАНЕ МЕРЕ ПРЕВЕНТИВНОГ ДЕЛОВАЊА </w:t>
      </w:r>
      <w:r w:rsidR="00DB3789">
        <w:rPr>
          <w:rFonts w:ascii="Times New Roman" w:hAnsi="Times New Roman" w:cs="Times New Roman"/>
          <w:b/>
          <w:smallCaps/>
        </w:rPr>
        <w:t xml:space="preserve"> </w:t>
      </w:r>
      <w:r w:rsidRPr="00830CCA">
        <w:rPr>
          <w:rFonts w:ascii="Times New Roman" w:hAnsi="Times New Roman" w:cs="Times New Roman"/>
          <w:b/>
          <w:smallCaps/>
        </w:rPr>
        <w:t>ИНСПЕКЦИЈЕ</w:t>
      </w:r>
    </w:p>
    <w:p w:rsidR="00E62C06" w:rsidRPr="00E62C06" w:rsidRDefault="00E62C06" w:rsidP="00DB3789">
      <w:pPr>
        <w:rPr>
          <w:rFonts w:ascii="Times New Roman" w:hAnsi="Times New Roman" w:cs="Times New Roman"/>
        </w:rPr>
      </w:pPr>
    </w:p>
    <w:p w:rsidR="00830CCA" w:rsidRPr="00830CCA" w:rsidRDefault="00830CCA" w:rsidP="00830CCA">
      <w:pPr>
        <w:pBdr>
          <w:top w:val="nil"/>
          <w:left w:val="nil"/>
          <w:bottom w:val="nil"/>
          <w:right w:val="nil"/>
          <w:between w:val="nil"/>
        </w:pBdr>
        <w:ind w:firstLine="240"/>
        <w:jc w:val="both"/>
        <w:rPr>
          <w:rFonts w:ascii="Times New Roman" w:hAnsi="Times New Roman" w:cs="Times New Roman"/>
          <w:color w:val="000000"/>
        </w:rPr>
      </w:pPr>
      <w:r w:rsidRPr="00830CCA">
        <w:rPr>
          <w:rFonts w:ascii="Times New Roman" w:hAnsi="Times New Roman" w:cs="Times New Roman"/>
          <w:color w:val="000000"/>
        </w:rPr>
        <w:t xml:space="preserve">       У циљу</w:t>
      </w:r>
      <w:r w:rsidR="00DB3789">
        <w:rPr>
          <w:rFonts w:ascii="Times New Roman" w:hAnsi="Times New Roman" w:cs="Times New Roman"/>
          <w:color w:val="000000"/>
        </w:rPr>
        <w:t xml:space="preserve"> </w:t>
      </w:r>
      <w:r w:rsidRPr="00830CCA">
        <w:rPr>
          <w:rFonts w:ascii="Times New Roman" w:hAnsi="Times New Roman" w:cs="Times New Roman"/>
          <w:color w:val="000000"/>
        </w:rPr>
        <w:t>превентивног</w:t>
      </w:r>
      <w:r w:rsidR="00DB3789">
        <w:rPr>
          <w:rFonts w:ascii="Times New Roman" w:hAnsi="Times New Roman" w:cs="Times New Roman"/>
          <w:color w:val="000000"/>
        </w:rPr>
        <w:t xml:space="preserve"> </w:t>
      </w:r>
      <w:r w:rsidRPr="00830CCA">
        <w:rPr>
          <w:rFonts w:ascii="Times New Roman" w:hAnsi="Times New Roman" w:cs="Times New Roman"/>
          <w:color w:val="000000"/>
        </w:rPr>
        <w:t>деловања</w:t>
      </w:r>
      <w:r w:rsidR="00DB3789">
        <w:rPr>
          <w:rFonts w:ascii="Times New Roman" w:hAnsi="Times New Roman" w:cs="Times New Roman"/>
          <w:color w:val="000000"/>
        </w:rPr>
        <w:t xml:space="preserve"> </w:t>
      </w:r>
      <w:r w:rsidRPr="00830CCA">
        <w:rPr>
          <w:rFonts w:ascii="Times New Roman" w:hAnsi="Times New Roman" w:cs="Times New Roman"/>
          <w:color w:val="000000"/>
        </w:rPr>
        <w:t>инспекције, предузимаће</w:t>
      </w:r>
      <w:r w:rsidR="00DB3789">
        <w:rPr>
          <w:rFonts w:ascii="Times New Roman" w:hAnsi="Times New Roman" w:cs="Times New Roman"/>
          <w:color w:val="000000"/>
        </w:rPr>
        <w:t xml:space="preserve"> </w:t>
      </w:r>
      <w:r w:rsidRPr="00830CCA">
        <w:rPr>
          <w:rFonts w:ascii="Times New Roman" w:hAnsi="Times New Roman" w:cs="Times New Roman"/>
          <w:color w:val="000000"/>
        </w:rPr>
        <w:t>се</w:t>
      </w:r>
      <w:r w:rsidR="00DB3789">
        <w:rPr>
          <w:rFonts w:ascii="Times New Roman" w:hAnsi="Times New Roman" w:cs="Times New Roman"/>
          <w:color w:val="000000"/>
        </w:rPr>
        <w:t xml:space="preserve"> </w:t>
      </w:r>
      <w:r w:rsidRPr="00830CCA">
        <w:rPr>
          <w:rFonts w:ascii="Times New Roman" w:hAnsi="Times New Roman" w:cs="Times New Roman"/>
          <w:color w:val="000000"/>
        </w:rPr>
        <w:t>следеће</w:t>
      </w:r>
      <w:r w:rsidR="00DB3789">
        <w:rPr>
          <w:rFonts w:ascii="Times New Roman" w:hAnsi="Times New Roman" w:cs="Times New Roman"/>
          <w:color w:val="000000"/>
        </w:rPr>
        <w:t xml:space="preserve"> </w:t>
      </w:r>
      <w:r w:rsidRPr="00830CCA">
        <w:rPr>
          <w:rFonts w:ascii="Times New Roman" w:hAnsi="Times New Roman" w:cs="Times New Roman"/>
          <w:color w:val="000000"/>
        </w:rPr>
        <w:t>активности:</w:t>
      </w:r>
    </w:p>
    <w:p w:rsidR="00830CCA" w:rsidRPr="00830CCA" w:rsidRDefault="00DB3789" w:rsidP="00830CCA">
      <w:pPr>
        <w:pBdr>
          <w:top w:val="nil"/>
          <w:left w:val="nil"/>
          <w:bottom w:val="nil"/>
          <w:right w:val="nil"/>
          <w:between w:val="nil"/>
        </w:pBdr>
        <w:tabs>
          <w:tab w:val="left" w:pos="990"/>
        </w:tabs>
        <w:ind w:firstLine="240"/>
        <w:jc w:val="both"/>
        <w:rPr>
          <w:rFonts w:ascii="Times New Roman" w:hAnsi="Times New Roman" w:cs="Times New Roman"/>
          <w:color w:val="000000"/>
        </w:rPr>
      </w:pPr>
      <w:r>
        <w:rPr>
          <w:rFonts w:ascii="Times New Roman" w:hAnsi="Times New Roman" w:cs="Times New Roman"/>
          <w:color w:val="000000"/>
        </w:rPr>
        <w:t xml:space="preserve">    - </w:t>
      </w:r>
      <w:r w:rsidR="00830CCA" w:rsidRPr="00830CCA">
        <w:rPr>
          <w:rFonts w:ascii="Times New Roman" w:hAnsi="Times New Roman" w:cs="Times New Roman"/>
          <w:color w:val="000000"/>
        </w:rPr>
        <w:t>едукација</w:t>
      </w:r>
      <w:r>
        <w:rPr>
          <w:rFonts w:ascii="Times New Roman" w:hAnsi="Times New Roman" w:cs="Times New Roman"/>
          <w:color w:val="000000"/>
        </w:rPr>
        <w:t xml:space="preserve"> </w:t>
      </w:r>
      <w:r w:rsidR="00830CCA" w:rsidRPr="00830CCA">
        <w:rPr>
          <w:rFonts w:ascii="Times New Roman" w:hAnsi="Times New Roman" w:cs="Times New Roman"/>
          <w:color w:val="000000"/>
        </w:rPr>
        <w:t>субјеката</w:t>
      </w:r>
      <w:r>
        <w:rPr>
          <w:rFonts w:ascii="Times New Roman" w:hAnsi="Times New Roman" w:cs="Times New Roman"/>
          <w:color w:val="000000"/>
        </w:rPr>
        <w:t xml:space="preserve"> </w:t>
      </w:r>
      <w:r w:rsidR="00830CCA" w:rsidRPr="00830CCA">
        <w:rPr>
          <w:rFonts w:ascii="Times New Roman" w:hAnsi="Times New Roman" w:cs="Times New Roman"/>
          <w:color w:val="000000"/>
        </w:rPr>
        <w:t>који</w:t>
      </w:r>
      <w:r>
        <w:rPr>
          <w:rFonts w:ascii="Times New Roman" w:hAnsi="Times New Roman" w:cs="Times New Roman"/>
          <w:color w:val="000000"/>
        </w:rPr>
        <w:t xml:space="preserve"> </w:t>
      </w:r>
      <w:r w:rsidR="00830CCA" w:rsidRPr="00830CCA">
        <w:rPr>
          <w:rFonts w:ascii="Times New Roman" w:hAnsi="Times New Roman" w:cs="Times New Roman"/>
          <w:color w:val="000000"/>
        </w:rPr>
        <w:t>обављају</w:t>
      </w:r>
      <w:r>
        <w:rPr>
          <w:rFonts w:ascii="Times New Roman" w:hAnsi="Times New Roman" w:cs="Times New Roman"/>
          <w:color w:val="000000"/>
        </w:rPr>
        <w:t xml:space="preserve"> </w:t>
      </w:r>
      <w:r w:rsidR="00830CCA" w:rsidRPr="00830CCA">
        <w:rPr>
          <w:rFonts w:ascii="Times New Roman" w:hAnsi="Times New Roman" w:cs="Times New Roman"/>
          <w:color w:val="000000"/>
        </w:rPr>
        <w:t>угоститељску</w:t>
      </w:r>
      <w:r>
        <w:rPr>
          <w:rFonts w:ascii="Times New Roman" w:hAnsi="Times New Roman" w:cs="Times New Roman"/>
          <w:color w:val="000000"/>
        </w:rPr>
        <w:t xml:space="preserve"> </w:t>
      </w:r>
      <w:r w:rsidR="00830CCA" w:rsidRPr="00830CCA">
        <w:rPr>
          <w:rFonts w:ascii="Times New Roman" w:hAnsi="Times New Roman" w:cs="Times New Roman"/>
          <w:color w:val="000000"/>
        </w:rPr>
        <w:t>делатност</w:t>
      </w:r>
      <w:r>
        <w:rPr>
          <w:rFonts w:ascii="Times New Roman" w:hAnsi="Times New Roman" w:cs="Times New Roman"/>
          <w:color w:val="000000"/>
        </w:rPr>
        <w:t xml:space="preserve"> </w:t>
      </w:r>
      <w:r w:rsidR="00830CCA" w:rsidRPr="00830CCA">
        <w:rPr>
          <w:rFonts w:ascii="Times New Roman" w:hAnsi="Times New Roman" w:cs="Times New Roman"/>
          <w:color w:val="000000"/>
        </w:rPr>
        <w:t>путем</w:t>
      </w:r>
      <w:r>
        <w:rPr>
          <w:rFonts w:ascii="Times New Roman" w:hAnsi="Times New Roman" w:cs="Times New Roman"/>
          <w:color w:val="000000"/>
        </w:rPr>
        <w:t xml:space="preserve"> </w:t>
      </w:r>
      <w:r w:rsidR="00830CCA" w:rsidRPr="00830CCA">
        <w:rPr>
          <w:rFonts w:ascii="Times New Roman" w:hAnsi="Times New Roman" w:cs="Times New Roman"/>
          <w:color w:val="000000"/>
        </w:rPr>
        <w:t>медија и информативних</w:t>
      </w:r>
      <w:r>
        <w:rPr>
          <w:rFonts w:ascii="Times New Roman" w:hAnsi="Times New Roman" w:cs="Times New Roman"/>
          <w:color w:val="000000"/>
        </w:rPr>
        <w:t xml:space="preserve"> </w:t>
      </w:r>
      <w:r w:rsidR="00830CCA" w:rsidRPr="00830CCA">
        <w:rPr>
          <w:rFonts w:ascii="Times New Roman" w:hAnsi="Times New Roman" w:cs="Times New Roman"/>
          <w:color w:val="000000"/>
        </w:rPr>
        <w:t>скупова, као и кроз било који вид комуникације (директна, телефонска, преко поште и е-поште и преко друштвених мрежа) са свим заинтересованим старнама.</w:t>
      </w:r>
    </w:p>
    <w:p w:rsidR="00830CCA" w:rsidRPr="00830CCA" w:rsidRDefault="00830CCA" w:rsidP="00830CCA">
      <w:pPr>
        <w:pBdr>
          <w:top w:val="nil"/>
          <w:left w:val="nil"/>
          <w:bottom w:val="nil"/>
          <w:right w:val="nil"/>
          <w:between w:val="nil"/>
        </w:pBdr>
        <w:ind w:firstLine="240"/>
        <w:jc w:val="both"/>
        <w:rPr>
          <w:rFonts w:ascii="Times New Roman" w:hAnsi="Times New Roman" w:cs="Times New Roman"/>
          <w:color w:val="000000"/>
        </w:rPr>
      </w:pPr>
      <w:r w:rsidRPr="00830CCA">
        <w:rPr>
          <w:rFonts w:ascii="Times New Roman" w:hAnsi="Times New Roman" w:cs="Times New Roman"/>
          <w:color w:val="000000"/>
        </w:rPr>
        <w:t>-</w:t>
      </w:r>
      <w:r w:rsidR="00DB3789">
        <w:rPr>
          <w:rFonts w:ascii="Times New Roman" w:hAnsi="Times New Roman" w:cs="Times New Roman"/>
          <w:color w:val="000000"/>
        </w:rPr>
        <w:t xml:space="preserve">  </w:t>
      </w:r>
      <w:r w:rsidRPr="00830CCA">
        <w:rPr>
          <w:rFonts w:ascii="Times New Roman" w:hAnsi="Times New Roman" w:cs="Times New Roman"/>
          <w:color w:val="000000"/>
        </w:rPr>
        <w:t>активности</w:t>
      </w:r>
      <w:r w:rsidR="00DB3789">
        <w:rPr>
          <w:rFonts w:ascii="Times New Roman" w:hAnsi="Times New Roman" w:cs="Times New Roman"/>
          <w:color w:val="000000"/>
        </w:rPr>
        <w:t xml:space="preserve"> </w:t>
      </w:r>
      <w:r w:rsidRPr="00830CCA">
        <w:rPr>
          <w:rFonts w:ascii="Times New Roman" w:hAnsi="Times New Roman" w:cs="Times New Roman"/>
          <w:color w:val="000000"/>
        </w:rPr>
        <w:t>на</w:t>
      </w:r>
      <w:r w:rsidR="00DB3789">
        <w:rPr>
          <w:rFonts w:ascii="Times New Roman" w:hAnsi="Times New Roman" w:cs="Times New Roman"/>
          <w:color w:val="000000"/>
        </w:rPr>
        <w:t xml:space="preserve"> </w:t>
      </w:r>
      <w:r w:rsidRPr="00830CCA">
        <w:rPr>
          <w:rFonts w:ascii="Times New Roman" w:hAnsi="Times New Roman" w:cs="Times New Roman"/>
          <w:color w:val="000000"/>
        </w:rPr>
        <w:t>промовисању</w:t>
      </w:r>
      <w:r w:rsidR="00DB3789">
        <w:rPr>
          <w:rFonts w:ascii="Times New Roman" w:hAnsi="Times New Roman" w:cs="Times New Roman"/>
          <w:color w:val="000000"/>
        </w:rPr>
        <w:t xml:space="preserve"> </w:t>
      </w:r>
      <w:r w:rsidRPr="00830CCA">
        <w:rPr>
          <w:rFonts w:ascii="Times New Roman" w:hAnsi="Times New Roman" w:cs="Times New Roman"/>
          <w:color w:val="000000"/>
        </w:rPr>
        <w:t>коришћења</w:t>
      </w:r>
      <w:r w:rsidR="00DB3789">
        <w:rPr>
          <w:rFonts w:ascii="Times New Roman" w:hAnsi="Times New Roman" w:cs="Times New Roman"/>
          <w:color w:val="000000"/>
        </w:rPr>
        <w:t xml:space="preserve"> </w:t>
      </w:r>
      <w:r w:rsidRPr="00830CCA">
        <w:rPr>
          <w:rFonts w:ascii="Times New Roman" w:hAnsi="Times New Roman" w:cs="Times New Roman"/>
          <w:color w:val="000000"/>
        </w:rPr>
        <w:t>контролних</w:t>
      </w:r>
      <w:r w:rsidR="00DB3789">
        <w:rPr>
          <w:rFonts w:ascii="Times New Roman" w:hAnsi="Times New Roman" w:cs="Times New Roman"/>
          <w:color w:val="000000"/>
        </w:rPr>
        <w:t xml:space="preserve"> </w:t>
      </w:r>
      <w:r w:rsidRPr="00830CCA">
        <w:rPr>
          <w:rFonts w:ascii="Times New Roman" w:hAnsi="Times New Roman" w:cs="Times New Roman"/>
          <w:color w:val="000000"/>
        </w:rPr>
        <w:t>листаи</w:t>
      </w:r>
      <w:r w:rsidR="00DB3789">
        <w:rPr>
          <w:rFonts w:ascii="Times New Roman" w:hAnsi="Times New Roman" w:cs="Times New Roman"/>
          <w:color w:val="000000"/>
        </w:rPr>
        <w:t xml:space="preserve"> </w:t>
      </w:r>
      <w:r w:rsidRPr="00830CCA">
        <w:rPr>
          <w:rFonts w:ascii="Times New Roman" w:hAnsi="Times New Roman" w:cs="Times New Roman"/>
          <w:color w:val="000000"/>
        </w:rPr>
        <w:t>нспекцијског</w:t>
      </w:r>
      <w:r w:rsidR="00DB3789">
        <w:rPr>
          <w:rFonts w:ascii="Times New Roman" w:hAnsi="Times New Roman" w:cs="Times New Roman"/>
          <w:color w:val="000000"/>
        </w:rPr>
        <w:t xml:space="preserve"> </w:t>
      </w:r>
      <w:r w:rsidRPr="00830CCA">
        <w:rPr>
          <w:rFonts w:ascii="Times New Roman" w:hAnsi="Times New Roman" w:cs="Times New Roman"/>
          <w:color w:val="000000"/>
        </w:rPr>
        <w:t>надзора</w:t>
      </w:r>
      <w:r w:rsidR="00DB3789">
        <w:rPr>
          <w:rFonts w:ascii="Times New Roman" w:hAnsi="Times New Roman" w:cs="Times New Roman"/>
          <w:color w:val="000000"/>
        </w:rPr>
        <w:t xml:space="preserve"> </w:t>
      </w:r>
      <w:r w:rsidRPr="00830CCA">
        <w:rPr>
          <w:rFonts w:ascii="Times New Roman" w:hAnsi="Times New Roman" w:cs="Times New Roman"/>
          <w:color w:val="000000"/>
        </w:rPr>
        <w:t>које</w:t>
      </w:r>
      <w:r w:rsidR="00DB3789">
        <w:rPr>
          <w:rFonts w:ascii="Times New Roman" w:hAnsi="Times New Roman" w:cs="Times New Roman"/>
          <w:color w:val="000000"/>
        </w:rPr>
        <w:t xml:space="preserve"> </w:t>
      </w:r>
      <w:r w:rsidRPr="00830CCA">
        <w:rPr>
          <w:rFonts w:ascii="Times New Roman" w:hAnsi="Times New Roman" w:cs="Times New Roman"/>
          <w:color w:val="000000"/>
        </w:rPr>
        <w:t>ће</w:t>
      </w:r>
      <w:r w:rsidR="00DB3789">
        <w:rPr>
          <w:rFonts w:ascii="Times New Roman" w:hAnsi="Times New Roman" w:cs="Times New Roman"/>
          <w:color w:val="000000"/>
        </w:rPr>
        <w:t xml:space="preserve"> </w:t>
      </w:r>
      <w:r w:rsidRPr="00830CCA">
        <w:rPr>
          <w:rFonts w:ascii="Times New Roman" w:hAnsi="Times New Roman" w:cs="Times New Roman"/>
          <w:color w:val="000000"/>
        </w:rPr>
        <w:t>бити</w:t>
      </w:r>
      <w:r w:rsidR="00DB3789">
        <w:rPr>
          <w:rFonts w:ascii="Times New Roman" w:hAnsi="Times New Roman" w:cs="Times New Roman"/>
          <w:color w:val="000000"/>
        </w:rPr>
        <w:t xml:space="preserve"> </w:t>
      </w:r>
      <w:r w:rsidRPr="00830CCA">
        <w:rPr>
          <w:rFonts w:ascii="Times New Roman" w:hAnsi="Times New Roman" w:cs="Times New Roman"/>
          <w:color w:val="000000"/>
        </w:rPr>
        <w:t>објављене</w:t>
      </w:r>
      <w:r w:rsidR="00DB3789">
        <w:rPr>
          <w:rFonts w:ascii="Times New Roman" w:hAnsi="Times New Roman" w:cs="Times New Roman"/>
          <w:color w:val="000000"/>
        </w:rPr>
        <w:t xml:space="preserve"> </w:t>
      </w:r>
      <w:r w:rsidRPr="00830CCA">
        <w:rPr>
          <w:rFonts w:ascii="Times New Roman" w:hAnsi="Times New Roman" w:cs="Times New Roman"/>
          <w:color w:val="000000"/>
        </w:rPr>
        <w:t>на</w:t>
      </w:r>
      <w:r w:rsidR="00DB3789">
        <w:rPr>
          <w:rFonts w:ascii="Times New Roman" w:hAnsi="Times New Roman" w:cs="Times New Roman"/>
          <w:color w:val="000000"/>
        </w:rPr>
        <w:t xml:space="preserve"> </w:t>
      </w:r>
      <w:r w:rsidRPr="00830CCA">
        <w:rPr>
          <w:rFonts w:ascii="Times New Roman" w:hAnsi="Times New Roman" w:cs="Times New Roman"/>
          <w:color w:val="000000"/>
        </w:rPr>
        <w:t>сајту</w:t>
      </w:r>
      <w:r w:rsidR="00DB3789">
        <w:rPr>
          <w:rFonts w:ascii="Times New Roman" w:hAnsi="Times New Roman" w:cs="Times New Roman"/>
          <w:color w:val="000000"/>
        </w:rPr>
        <w:t xml:space="preserve"> о</w:t>
      </w:r>
      <w:r w:rsidRPr="00830CCA">
        <w:rPr>
          <w:rFonts w:ascii="Times New Roman" w:hAnsi="Times New Roman" w:cs="Times New Roman"/>
          <w:color w:val="000000"/>
        </w:rPr>
        <w:t>пштинеЧајетина,</w:t>
      </w:r>
    </w:p>
    <w:p w:rsidR="00830CCA" w:rsidRPr="00830CCA" w:rsidRDefault="00830CCA" w:rsidP="00830CCA">
      <w:pPr>
        <w:ind w:firstLine="240"/>
        <w:jc w:val="both"/>
        <w:rPr>
          <w:rFonts w:ascii="Times New Roman" w:hAnsi="Times New Roman" w:cs="Times New Roman"/>
        </w:rPr>
      </w:pPr>
      <w:r w:rsidRPr="00830CCA">
        <w:rPr>
          <w:rFonts w:ascii="Times New Roman" w:hAnsi="Times New Roman" w:cs="Times New Roman"/>
        </w:rPr>
        <w:t>- саветодавни</w:t>
      </w:r>
      <w:r w:rsidR="00E62C06">
        <w:rPr>
          <w:rFonts w:ascii="Times New Roman" w:hAnsi="Times New Roman" w:cs="Times New Roman"/>
        </w:rPr>
        <w:t xml:space="preserve"> </w:t>
      </w:r>
      <w:r w:rsidRPr="00830CCA">
        <w:rPr>
          <w:rFonts w:ascii="Times New Roman" w:hAnsi="Times New Roman" w:cs="Times New Roman"/>
        </w:rPr>
        <w:t>надзор</w:t>
      </w:r>
      <w:r w:rsidR="00E62C06">
        <w:rPr>
          <w:rFonts w:ascii="Times New Roman" w:hAnsi="Times New Roman" w:cs="Times New Roman"/>
        </w:rPr>
        <w:t xml:space="preserve"> </w:t>
      </w:r>
      <w:r w:rsidRPr="00830CCA">
        <w:rPr>
          <w:rFonts w:ascii="Times New Roman" w:hAnsi="Times New Roman" w:cs="Times New Roman"/>
        </w:rPr>
        <w:t>код</w:t>
      </w:r>
      <w:r w:rsidR="00E62C06">
        <w:rPr>
          <w:rFonts w:ascii="Times New Roman" w:hAnsi="Times New Roman" w:cs="Times New Roman"/>
        </w:rPr>
        <w:t xml:space="preserve"> </w:t>
      </w:r>
      <w:r w:rsidRPr="00830CCA">
        <w:rPr>
          <w:rFonts w:ascii="Times New Roman" w:hAnsi="Times New Roman" w:cs="Times New Roman"/>
        </w:rPr>
        <w:t>субјеката</w:t>
      </w:r>
      <w:r w:rsidR="00E62C06">
        <w:rPr>
          <w:rFonts w:ascii="Times New Roman" w:hAnsi="Times New Roman" w:cs="Times New Roman"/>
        </w:rPr>
        <w:t xml:space="preserve"> </w:t>
      </w:r>
      <w:r w:rsidRPr="00830CCA">
        <w:rPr>
          <w:rFonts w:ascii="Times New Roman" w:hAnsi="Times New Roman" w:cs="Times New Roman"/>
        </w:rPr>
        <w:t>којиобављају</w:t>
      </w:r>
      <w:r w:rsidR="00E62C06">
        <w:rPr>
          <w:rFonts w:ascii="Times New Roman" w:hAnsi="Times New Roman" w:cs="Times New Roman"/>
        </w:rPr>
        <w:t xml:space="preserve"> </w:t>
      </w:r>
      <w:r w:rsidRPr="00830CCA">
        <w:rPr>
          <w:rFonts w:ascii="Times New Roman" w:hAnsi="Times New Roman" w:cs="Times New Roman"/>
        </w:rPr>
        <w:t>делатности, као и субјеката</w:t>
      </w:r>
      <w:r w:rsidR="00E62C06">
        <w:rPr>
          <w:rFonts w:ascii="Times New Roman" w:hAnsi="Times New Roman" w:cs="Times New Roman"/>
        </w:rPr>
        <w:t xml:space="preserve"> </w:t>
      </w:r>
      <w:r w:rsidRPr="00830CCA">
        <w:rPr>
          <w:rFonts w:ascii="Times New Roman" w:hAnsi="Times New Roman" w:cs="Times New Roman"/>
        </w:rPr>
        <w:t>који</w:t>
      </w:r>
      <w:r w:rsidR="00E62C06">
        <w:rPr>
          <w:rFonts w:ascii="Times New Roman" w:hAnsi="Times New Roman" w:cs="Times New Roman"/>
        </w:rPr>
        <w:t xml:space="preserve"> </w:t>
      </w:r>
      <w:r w:rsidRPr="00830CCA">
        <w:rPr>
          <w:rFonts w:ascii="Times New Roman" w:hAnsi="Times New Roman" w:cs="Times New Roman"/>
        </w:rPr>
        <w:t>спроводе</w:t>
      </w:r>
      <w:r w:rsidR="00E62C06">
        <w:rPr>
          <w:rFonts w:ascii="Times New Roman" w:hAnsi="Times New Roman" w:cs="Times New Roman"/>
        </w:rPr>
        <w:t xml:space="preserve"> </w:t>
      </w:r>
      <w:r w:rsidRPr="00830CCA">
        <w:rPr>
          <w:rFonts w:ascii="Times New Roman" w:hAnsi="Times New Roman" w:cs="Times New Roman"/>
        </w:rPr>
        <w:t>активности</w:t>
      </w:r>
      <w:r w:rsidR="00E62C06">
        <w:rPr>
          <w:rFonts w:ascii="Times New Roman" w:hAnsi="Times New Roman" w:cs="Times New Roman"/>
        </w:rPr>
        <w:t xml:space="preserve"> </w:t>
      </w:r>
      <w:r w:rsidRPr="00830CCA">
        <w:rPr>
          <w:rFonts w:ascii="Times New Roman" w:hAnsi="Times New Roman" w:cs="Times New Roman"/>
        </w:rPr>
        <w:t>које</w:t>
      </w:r>
      <w:r w:rsidR="00E62C06">
        <w:rPr>
          <w:rFonts w:ascii="Times New Roman" w:hAnsi="Times New Roman" w:cs="Times New Roman"/>
        </w:rPr>
        <w:t xml:space="preserve"> </w:t>
      </w:r>
      <w:r w:rsidRPr="00830CCA">
        <w:rPr>
          <w:rFonts w:ascii="Times New Roman" w:hAnsi="Times New Roman" w:cs="Times New Roman"/>
        </w:rPr>
        <w:t>су</w:t>
      </w:r>
      <w:r w:rsidR="00E62C06">
        <w:rPr>
          <w:rFonts w:ascii="Times New Roman" w:hAnsi="Times New Roman" w:cs="Times New Roman"/>
        </w:rPr>
        <w:t xml:space="preserve"> </w:t>
      </w:r>
      <w:r w:rsidRPr="00830CCA">
        <w:rPr>
          <w:rFonts w:ascii="Times New Roman" w:hAnsi="Times New Roman" w:cs="Times New Roman"/>
        </w:rPr>
        <w:t>предмет</w:t>
      </w:r>
      <w:r w:rsidR="00E62C06">
        <w:rPr>
          <w:rFonts w:ascii="Times New Roman" w:hAnsi="Times New Roman" w:cs="Times New Roman"/>
        </w:rPr>
        <w:t xml:space="preserve"> </w:t>
      </w:r>
      <w:r w:rsidRPr="00830CCA">
        <w:rPr>
          <w:rFonts w:ascii="Times New Roman" w:hAnsi="Times New Roman" w:cs="Times New Roman"/>
        </w:rPr>
        <w:t>инспекцијског</w:t>
      </w:r>
      <w:r w:rsidR="00E62C06">
        <w:rPr>
          <w:rFonts w:ascii="Times New Roman" w:hAnsi="Times New Roman" w:cs="Times New Roman"/>
        </w:rPr>
        <w:t xml:space="preserve"> </w:t>
      </w:r>
      <w:r w:rsidRPr="00830CCA">
        <w:rPr>
          <w:rFonts w:ascii="Times New Roman" w:hAnsi="Times New Roman" w:cs="Times New Roman"/>
        </w:rPr>
        <w:t>надзора.</w:t>
      </w:r>
    </w:p>
    <w:p w:rsidR="00830CCA" w:rsidRPr="00830CCA" w:rsidRDefault="00830CCA" w:rsidP="00830CCA">
      <w:pPr>
        <w:ind w:firstLine="240"/>
        <w:jc w:val="both"/>
        <w:rPr>
          <w:rFonts w:ascii="Times New Roman" w:hAnsi="Times New Roman" w:cs="Times New Roman"/>
        </w:rPr>
      </w:pPr>
    </w:p>
    <w:p w:rsidR="00830CCA" w:rsidRPr="00830CCA" w:rsidRDefault="00830CCA" w:rsidP="00830CCA">
      <w:pPr>
        <w:ind w:firstLine="240"/>
        <w:jc w:val="both"/>
        <w:rPr>
          <w:rFonts w:ascii="Times New Roman" w:hAnsi="Times New Roman" w:cs="Times New Roman"/>
        </w:rPr>
      </w:pPr>
    </w:p>
    <w:p w:rsidR="00830CCA" w:rsidRPr="00830CCA" w:rsidRDefault="00830CCA" w:rsidP="000B0E29">
      <w:pPr>
        <w:rPr>
          <w:rFonts w:ascii="Times New Roman" w:hAnsi="Times New Roman" w:cs="Times New Roman"/>
        </w:rPr>
      </w:pPr>
      <w:r w:rsidRPr="00830CCA">
        <w:rPr>
          <w:rFonts w:ascii="Times New Roman" w:hAnsi="Times New Roman" w:cs="Times New Roman"/>
          <w:b/>
          <w:smallCaps/>
        </w:rPr>
        <w:t xml:space="preserve"> ПРОЦЕЊЕНИ </w:t>
      </w:r>
      <w:r w:rsidR="003863C7">
        <w:rPr>
          <w:rFonts w:ascii="Times New Roman" w:hAnsi="Times New Roman" w:cs="Times New Roman"/>
          <w:b/>
          <w:smallCaps/>
        </w:rPr>
        <w:t xml:space="preserve"> </w:t>
      </w:r>
      <w:r w:rsidRPr="00830CCA">
        <w:rPr>
          <w:rFonts w:ascii="Times New Roman" w:hAnsi="Times New Roman" w:cs="Times New Roman"/>
          <w:b/>
          <w:smallCaps/>
        </w:rPr>
        <w:t>РИЗИК</w:t>
      </w:r>
      <w:r w:rsidRPr="00830CCA">
        <w:rPr>
          <w:rFonts w:ascii="Times New Roman" w:hAnsi="Times New Roman" w:cs="Times New Roman"/>
        </w:rPr>
        <w:tab/>
      </w:r>
    </w:p>
    <w:p w:rsidR="00830CCA" w:rsidRPr="00830CCA" w:rsidRDefault="00830CCA" w:rsidP="00830CCA">
      <w:pPr>
        <w:jc w:val="both"/>
        <w:rPr>
          <w:rFonts w:ascii="Times New Roman" w:hAnsi="Times New Roman" w:cs="Times New Roman"/>
        </w:rPr>
      </w:pPr>
    </w:p>
    <w:p w:rsidR="00830CCA" w:rsidRPr="00830CCA" w:rsidRDefault="00830CCA" w:rsidP="00830CCA">
      <w:pPr>
        <w:ind w:firstLine="708"/>
        <w:jc w:val="both"/>
        <w:rPr>
          <w:rFonts w:ascii="Times New Roman" w:hAnsi="Times New Roman" w:cs="Times New Roman"/>
        </w:rPr>
      </w:pPr>
      <w:r w:rsidRPr="00830CCA">
        <w:rPr>
          <w:rFonts w:ascii="Times New Roman" w:hAnsi="Times New Roman" w:cs="Times New Roman"/>
        </w:rPr>
        <w:t>Процена</w:t>
      </w:r>
      <w:r w:rsidR="000B0E29">
        <w:rPr>
          <w:rFonts w:ascii="Times New Roman" w:hAnsi="Times New Roman" w:cs="Times New Roman"/>
        </w:rPr>
        <w:t xml:space="preserve"> </w:t>
      </w:r>
      <w:r w:rsidRPr="00830CCA">
        <w:rPr>
          <w:rFonts w:ascii="Times New Roman" w:hAnsi="Times New Roman" w:cs="Times New Roman"/>
        </w:rPr>
        <w:t>почетног</w:t>
      </w:r>
      <w:r w:rsidR="000B0E29">
        <w:rPr>
          <w:rFonts w:ascii="Times New Roman" w:hAnsi="Times New Roman" w:cs="Times New Roman"/>
        </w:rPr>
        <w:t xml:space="preserve"> </w:t>
      </w:r>
      <w:r w:rsidRPr="00830CCA">
        <w:rPr>
          <w:rFonts w:ascii="Times New Roman" w:hAnsi="Times New Roman" w:cs="Times New Roman"/>
        </w:rPr>
        <w:t>ризика, у односу</w:t>
      </w:r>
      <w:r w:rsidR="000B0E29">
        <w:rPr>
          <w:rFonts w:ascii="Times New Roman" w:hAnsi="Times New Roman" w:cs="Times New Roman"/>
        </w:rPr>
        <w:t xml:space="preserve"> </w:t>
      </w:r>
      <w:r w:rsidRPr="00830CCA">
        <w:rPr>
          <w:rFonts w:ascii="Times New Roman" w:hAnsi="Times New Roman" w:cs="Times New Roman"/>
        </w:rPr>
        <w:t>на</w:t>
      </w:r>
      <w:r w:rsidR="000B0E29">
        <w:rPr>
          <w:rFonts w:ascii="Times New Roman" w:hAnsi="Times New Roman" w:cs="Times New Roman"/>
        </w:rPr>
        <w:t xml:space="preserve"> </w:t>
      </w:r>
      <w:r w:rsidRPr="00830CCA">
        <w:rPr>
          <w:rFonts w:ascii="Times New Roman" w:hAnsi="Times New Roman" w:cs="Times New Roman"/>
        </w:rPr>
        <w:t>делатност</w:t>
      </w:r>
      <w:r w:rsidR="000B0E29">
        <w:rPr>
          <w:rFonts w:ascii="Times New Roman" w:hAnsi="Times New Roman" w:cs="Times New Roman"/>
        </w:rPr>
        <w:t xml:space="preserve"> </w:t>
      </w:r>
      <w:r w:rsidRPr="00830CCA">
        <w:rPr>
          <w:rFonts w:ascii="Times New Roman" w:hAnsi="Times New Roman" w:cs="Times New Roman"/>
        </w:rPr>
        <w:t>која</w:t>
      </w:r>
      <w:r w:rsidR="000B0E29">
        <w:rPr>
          <w:rFonts w:ascii="Times New Roman" w:hAnsi="Times New Roman" w:cs="Times New Roman"/>
        </w:rPr>
        <w:t xml:space="preserve"> </w:t>
      </w:r>
      <w:r w:rsidRPr="00830CCA">
        <w:rPr>
          <w:rFonts w:ascii="Times New Roman" w:hAnsi="Times New Roman" w:cs="Times New Roman"/>
        </w:rPr>
        <w:t>се</w:t>
      </w:r>
      <w:r w:rsidR="000B0E29">
        <w:rPr>
          <w:rFonts w:ascii="Times New Roman" w:hAnsi="Times New Roman" w:cs="Times New Roman"/>
        </w:rPr>
        <w:t xml:space="preserve"> </w:t>
      </w:r>
      <w:r w:rsidRPr="00830CCA">
        <w:rPr>
          <w:rFonts w:ascii="Times New Roman" w:hAnsi="Times New Roman" w:cs="Times New Roman"/>
        </w:rPr>
        <w:t>обавља, дата</w:t>
      </w:r>
      <w:r w:rsidR="000B0E29">
        <w:rPr>
          <w:rFonts w:ascii="Times New Roman" w:hAnsi="Times New Roman" w:cs="Times New Roman"/>
        </w:rPr>
        <w:t xml:space="preserve"> </w:t>
      </w:r>
      <w:r w:rsidRPr="00830CCA">
        <w:rPr>
          <w:rFonts w:ascii="Times New Roman" w:hAnsi="Times New Roman" w:cs="Times New Roman"/>
        </w:rPr>
        <w:t xml:space="preserve">је у табели </w:t>
      </w:r>
      <w:r w:rsidR="000B0E29">
        <w:rPr>
          <w:rFonts w:ascii="Times New Roman" w:hAnsi="Times New Roman" w:cs="Times New Roman"/>
        </w:rPr>
        <w:t xml:space="preserve"> о</w:t>
      </w:r>
      <w:r w:rsidRPr="00830CCA">
        <w:rPr>
          <w:rFonts w:ascii="Times New Roman" w:hAnsi="Times New Roman" w:cs="Times New Roman"/>
        </w:rPr>
        <w:t>вог</w:t>
      </w:r>
      <w:r w:rsidR="000B0E29">
        <w:rPr>
          <w:rFonts w:ascii="Times New Roman" w:hAnsi="Times New Roman" w:cs="Times New Roman"/>
        </w:rPr>
        <w:t xml:space="preserve"> </w:t>
      </w:r>
      <w:r w:rsidRPr="00830CCA">
        <w:rPr>
          <w:rFonts w:ascii="Times New Roman" w:hAnsi="Times New Roman" w:cs="Times New Roman"/>
        </w:rPr>
        <w:t>плана. Собзиром</w:t>
      </w:r>
      <w:r w:rsidR="000B0E29">
        <w:rPr>
          <w:rFonts w:ascii="Times New Roman" w:hAnsi="Times New Roman" w:cs="Times New Roman"/>
        </w:rPr>
        <w:t xml:space="preserve"> </w:t>
      </w:r>
      <w:r w:rsidRPr="00830CCA">
        <w:rPr>
          <w:rFonts w:ascii="Times New Roman" w:hAnsi="Times New Roman" w:cs="Times New Roman"/>
        </w:rPr>
        <w:t>да</w:t>
      </w:r>
      <w:r w:rsidR="000B0E29">
        <w:rPr>
          <w:rFonts w:ascii="Times New Roman" w:hAnsi="Times New Roman" w:cs="Times New Roman"/>
        </w:rPr>
        <w:t xml:space="preserve"> </w:t>
      </w:r>
      <w:r w:rsidRPr="00830CCA">
        <w:rPr>
          <w:rFonts w:ascii="Times New Roman" w:hAnsi="Times New Roman" w:cs="Times New Roman"/>
        </w:rPr>
        <w:t>делатност</w:t>
      </w:r>
      <w:r w:rsidR="000B0E29">
        <w:rPr>
          <w:rFonts w:ascii="Times New Roman" w:hAnsi="Times New Roman" w:cs="Times New Roman"/>
        </w:rPr>
        <w:t xml:space="preserve"> </w:t>
      </w:r>
      <w:r w:rsidRPr="00830CCA">
        <w:rPr>
          <w:rFonts w:ascii="Times New Roman" w:hAnsi="Times New Roman" w:cs="Times New Roman"/>
        </w:rPr>
        <w:t>није</w:t>
      </w:r>
      <w:r w:rsidR="000B0E29">
        <w:rPr>
          <w:rFonts w:ascii="Times New Roman" w:hAnsi="Times New Roman" w:cs="Times New Roman"/>
        </w:rPr>
        <w:t xml:space="preserve"> </w:t>
      </w:r>
      <w:r w:rsidRPr="00830CCA">
        <w:rPr>
          <w:rFonts w:ascii="Times New Roman" w:hAnsi="Times New Roman" w:cs="Times New Roman"/>
        </w:rPr>
        <w:t>довољан</w:t>
      </w:r>
      <w:r w:rsidR="000B0E29">
        <w:rPr>
          <w:rFonts w:ascii="Times New Roman" w:hAnsi="Times New Roman" w:cs="Times New Roman"/>
        </w:rPr>
        <w:t xml:space="preserve"> </w:t>
      </w:r>
      <w:r w:rsidRPr="00830CCA">
        <w:rPr>
          <w:rFonts w:ascii="Times New Roman" w:hAnsi="Times New Roman" w:cs="Times New Roman"/>
        </w:rPr>
        <w:t>критеријум, у току</w:t>
      </w:r>
      <w:r w:rsidR="000B0E29">
        <w:rPr>
          <w:rFonts w:ascii="Times New Roman" w:hAnsi="Times New Roman" w:cs="Times New Roman"/>
        </w:rPr>
        <w:t xml:space="preserve"> </w:t>
      </w:r>
      <w:r w:rsidRPr="00830CCA">
        <w:rPr>
          <w:rFonts w:ascii="Times New Roman" w:hAnsi="Times New Roman" w:cs="Times New Roman"/>
        </w:rPr>
        <w:t>инспекцијског</w:t>
      </w:r>
      <w:r w:rsidR="000B0E29">
        <w:rPr>
          <w:rFonts w:ascii="Times New Roman" w:hAnsi="Times New Roman" w:cs="Times New Roman"/>
        </w:rPr>
        <w:t xml:space="preserve"> </w:t>
      </w:r>
      <w:r w:rsidRPr="00830CCA">
        <w:rPr>
          <w:rFonts w:ascii="Times New Roman" w:hAnsi="Times New Roman" w:cs="Times New Roman"/>
        </w:rPr>
        <w:t>надзора</w:t>
      </w:r>
      <w:r w:rsidR="000B0E29">
        <w:rPr>
          <w:rFonts w:ascii="Times New Roman" w:hAnsi="Times New Roman" w:cs="Times New Roman"/>
        </w:rPr>
        <w:t xml:space="preserve"> </w:t>
      </w:r>
      <w:r w:rsidRPr="00830CCA">
        <w:rPr>
          <w:rFonts w:ascii="Times New Roman" w:hAnsi="Times New Roman" w:cs="Times New Roman"/>
        </w:rPr>
        <w:t>утврђиваће</w:t>
      </w:r>
      <w:r w:rsidR="000B0E29">
        <w:rPr>
          <w:rFonts w:ascii="Times New Roman" w:hAnsi="Times New Roman" w:cs="Times New Roman"/>
        </w:rPr>
        <w:t xml:space="preserve"> </w:t>
      </w:r>
      <w:r w:rsidRPr="00830CCA">
        <w:rPr>
          <w:rFonts w:ascii="Times New Roman" w:hAnsi="Times New Roman" w:cs="Times New Roman"/>
        </w:rPr>
        <w:t>се и други</w:t>
      </w:r>
      <w:r w:rsidR="000B0E29">
        <w:rPr>
          <w:rFonts w:ascii="Times New Roman" w:hAnsi="Times New Roman" w:cs="Times New Roman"/>
        </w:rPr>
        <w:t xml:space="preserve"> </w:t>
      </w:r>
      <w:r w:rsidRPr="00830CCA">
        <w:rPr>
          <w:rFonts w:ascii="Times New Roman" w:hAnsi="Times New Roman" w:cs="Times New Roman"/>
        </w:rPr>
        <w:t>елементи</w:t>
      </w:r>
      <w:r w:rsidR="000B0E29">
        <w:rPr>
          <w:rFonts w:ascii="Times New Roman" w:hAnsi="Times New Roman" w:cs="Times New Roman"/>
        </w:rPr>
        <w:t xml:space="preserve"> </w:t>
      </w:r>
      <w:r w:rsidRPr="00830CCA">
        <w:rPr>
          <w:rFonts w:ascii="Times New Roman" w:hAnsi="Times New Roman" w:cs="Times New Roman"/>
        </w:rPr>
        <w:t>који</w:t>
      </w:r>
      <w:r w:rsidR="000B0E29">
        <w:rPr>
          <w:rFonts w:ascii="Times New Roman" w:hAnsi="Times New Roman" w:cs="Times New Roman"/>
        </w:rPr>
        <w:t xml:space="preserve"> </w:t>
      </w:r>
      <w:r w:rsidRPr="00830CCA">
        <w:rPr>
          <w:rFonts w:ascii="Times New Roman" w:hAnsi="Times New Roman" w:cs="Times New Roman"/>
        </w:rPr>
        <w:t>ће</w:t>
      </w:r>
      <w:r w:rsidR="000B0E29">
        <w:rPr>
          <w:rFonts w:ascii="Times New Roman" w:hAnsi="Times New Roman" w:cs="Times New Roman"/>
        </w:rPr>
        <w:t xml:space="preserve"> </w:t>
      </w:r>
      <w:r w:rsidRPr="00830CCA">
        <w:rPr>
          <w:rFonts w:ascii="Times New Roman" w:hAnsi="Times New Roman" w:cs="Times New Roman"/>
        </w:rPr>
        <w:t>додатно</w:t>
      </w:r>
      <w:r w:rsidR="000B0E29">
        <w:rPr>
          <w:rFonts w:ascii="Times New Roman" w:hAnsi="Times New Roman" w:cs="Times New Roman"/>
        </w:rPr>
        <w:t xml:space="preserve"> </w:t>
      </w:r>
      <w:r w:rsidRPr="00830CCA">
        <w:rPr>
          <w:rFonts w:ascii="Times New Roman" w:hAnsi="Times New Roman" w:cs="Times New Roman"/>
        </w:rPr>
        <w:t>умањивати</w:t>
      </w:r>
      <w:r w:rsidR="000B0E29">
        <w:rPr>
          <w:rFonts w:ascii="Times New Roman" w:hAnsi="Times New Roman" w:cs="Times New Roman"/>
        </w:rPr>
        <w:t xml:space="preserve"> </w:t>
      </w:r>
      <w:r w:rsidRPr="00830CCA">
        <w:rPr>
          <w:rFonts w:ascii="Times New Roman" w:hAnsi="Times New Roman" w:cs="Times New Roman"/>
        </w:rPr>
        <w:t>или</w:t>
      </w:r>
      <w:r w:rsidR="000B0E29">
        <w:rPr>
          <w:rFonts w:ascii="Times New Roman" w:hAnsi="Times New Roman" w:cs="Times New Roman"/>
        </w:rPr>
        <w:t xml:space="preserve"> </w:t>
      </w:r>
      <w:r w:rsidRPr="00830CCA">
        <w:rPr>
          <w:rFonts w:ascii="Times New Roman" w:hAnsi="Times New Roman" w:cs="Times New Roman"/>
        </w:rPr>
        <w:t>повећавати</w:t>
      </w:r>
      <w:r w:rsidR="000B0E29">
        <w:rPr>
          <w:rFonts w:ascii="Times New Roman" w:hAnsi="Times New Roman" w:cs="Times New Roman"/>
        </w:rPr>
        <w:t xml:space="preserve"> </w:t>
      </w:r>
      <w:r w:rsidRPr="00830CCA">
        <w:rPr>
          <w:rFonts w:ascii="Times New Roman" w:hAnsi="Times New Roman" w:cs="Times New Roman"/>
        </w:rPr>
        <w:t>почетно</w:t>
      </w:r>
      <w:r w:rsidR="000B0E29">
        <w:rPr>
          <w:rFonts w:ascii="Times New Roman" w:hAnsi="Times New Roman" w:cs="Times New Roman"/>
        </w:rPr>
        <w:t xml:space="preserve"> </w:t>
      </w:r>
      <w:r w:rsidRPr="00830CCA">
        <w:rPr>
          <w:rFonts w:ascii="Times New Roman" w:hAnsi="Times New Roman" w:cs="Times New Roman"/>
        </w:rPr>
        <w:t>процењени</w:t>
      </w:r>
      <w:r w:rsidR="000B0E29">
        <w:rPr>
          <w:rFonts w:ascii="Times New Roman" w:hAnsi="Times New Roman" w:cs="Times New Roman"/>
        </w:rPr>
        <w:t xml:space="preserve"> </w:t>
      </w:r>
      <w:r w:rsidRPr="00830CCA">
        <w:rPr>
          <w:rFonts w:ascii="Times New Roman" w:hAnsi="Times New Roman" w:cs="Times New Roman"/>
        </w:rPr>
        <w:t>ризик</w:t>
      </w:r>
      <w:r w:rsidR="000B0E29">
        <w:rPr>
          <w:rFonts w:ascii="Times New Roman" w:hAnsi="Times New Roman" w:cs="Times New Roman"/>
        </w:rPr>
        <w:t xml:space="preserve"> </w:t>
      </w:r>
      <w:r w:rsidRPr="00830CCA">
        <w:rPr>
          <w:rFonts w:ascii="Times New Roman" w:hAnsi="Times New Roman" w:cs="Times New Roman"/>
        </w:rPr>
        <w:t>код</w:t>
      </w:r>
      <w:r w:rsidR="000B0E29">
        <w:rPr>
          <w:rFonts w:ascii="Times New Roman" w:hAnsi="Times New Roman" w:cs="Times New Roman"/>
        </w:rPr>
        <w:t xml:space="preserve"> </w:t>
      </w:r>
      <w:r w:rsidRPr="00830CCA">
        <w:rPr>
          <w:rFonts w:ascii="Times New Roman" w:hAnsi="Times New Roman" w:cs="Times New Roman"/>
        </w:rPr>
        <w:t>надзираног</w:t>
      </w:r>
      <w:r w:rsidR="000B0E29">
        <w:rPr>
          <w:rFonts w:ascii="Times New Roman" w:hAnsi="Times New Roman" w:cs="Times New Roman"/>
        </w:rPr>
        <w:t xml:space="preserve"> </w:t>
      </w:r>
      <w:r w:rsidRPr="00830CCA">
        <w:rPr>
          <w:rFonts w:ascii="Times New Roman" w:hAnsi="Times New Roman" w:cs="Times New Roman"/>
        </w:rPr>
        <w:t>субјекта.</w:t>
      </w:r>
    </w:p>
    <w:p w:rsidR="00830CCA" w:rsidRPr="00830CCA" w:rsidRDefault="00830CCA" w:rsidP="00830CCA">
      <w:pPr>
        <w:spacing w:before="120"/>
        <w:jc w:val="both"/>
        <w:rPr>
          <w:rFonts w:ascii="Times New Roman" w:hAnsi="Times New Roman" w:cs="Times New Roman"/>
        </w:rPr>
      </w:pPr>
      <w:r w:rsidRPr="00830CCA">
        <w:rPr>
          <w:rFonts w:ascii="Times New Roman" w:hAnsi="Times New Roman" w:cs="Times New Roman"/>
        </w:rPr>
        <w:tab/>
      </w:r>
      <w:r w:rsidR="001A4CAE">
        <w:rPr>
          <w:rFonts w:ascii="Times New Roman" w:hAnsi="Times New Roman" w:cs="Times New Roman"/>
        </w:rPr>
        <w:t>Приликом процене</w:t>
      </w:r>
      <w:r w:rsidR="000B0E29">
        <w:rPr>
          <w:rFonts w:ascii="Times New Roman" w:hAnsi="Times New Roman" w:cs="Times New Roman"/>
        </w:rPr>
        <w:t xml:space="preserve"> </w:t>
      </w:r>
      <w:r w:rsidRPr="00830CCA">
        <w:rPr>
          <w:rFonts w:ascii="Times New Roman" w:hAnsi="Times New Roman" w:cs="Times New Roman"/>
        </w:rPr>
        <w:t>ризика</w:t>
      </w:r>
      <w:r w:rsidR="000B0E29">
        <w:rPr>
          <w:rFonts w:ascii="Times New Roman" w:hAnsi="Times New Roman" w:cs="Times New Roman"/>
        </w:rPr>
        <w:t xml:space="preserve"> </w:t>
      </w:r>
      <w:r w:rsidRPr="00830CCA">
        <w:rPr>
          <w:rFonts w:ascii="Times New Roman" w:hAnsi="Times New Roman" w:cs="Times New Roman"/>
        </w:rPr>
        <w:t>код</w:t>
      </w:r>
      <w:r w:rsidR="000B0E29">
        <w:rPr>
          <w:rFonts w:ascii="Times New Roman" w:hAnsi="Times New Roman" w:cs="Times New Roman"/>
        </w:rPr>
        <w:t xml:space="preserve"> </w:t>
      </w:r>
      <w:r w:rsidRPr="00830CCA">
        <w:rPr>
          <w:rFonts w:ascii="Times New Roman" w:hAnsi="Times New Roman" w:cs="Times New Roman"/>
        </w:rPr>
        <w:t>надзираног</w:t>
      </w:r>
      <w:r w:rsidR="000B0E29">
        <w:rPr>
          <w:rFonts w:ascii="Times New Roman" w:hAnsi="Times New Roman" w:cs="Times New Roman"/>
        </w:rPr>
        <w:t xml:space="preserve"> </w:t>
      </w:r>
      <w:r w:rsidRPr="00830CCA">
        <w:rPr>
          <w:rFonts w:ascii="Times New Roman" w:hAnsi="Times New Roman" w:cs="Times New Roman"/>
        </w:rPr>
        <w:t>субјекта, као и за</w:t>
      </w:r>
      <w:r w:rsidR="000B0E29">
        <w:rPr>
          <w:rFonts w:ascii="Times New Roman" w:hAnsi="Times New Roman" w:cs="Times New Roman"/>
        </w:rPr>
        <w:t xml:space="preserve"> </w:t>
      </w:r>
      <w:r w:rsidRPr="00830CCA">
        <w:rPr>
          <w:rFonts w:ascii="Times New Roman" w:hAnsi="Times New Roman" w:cs="Times New Roman"/>
        </w:rPr>
        <w:t>утврђивање</w:t>
      </w:r>
      <w:r w:rsidR="000B0E29">
        <w:rPr>
          <w:rFonts w:ascii="Times New Roman" w:hAnsi="Times New Roman" w:cs="Times New Roman"/>
        </w:rPr>
        <w:t xml:space="preserve"> </w:t>
      </w:r>
      <w:r w:rsidRPr="00830CCA">
        <w:rPr>
          <w:rFonts w:ascii="Times New Roman" w:hAnsi="Times New Roman" w:cs="Times New Roman"/>
        </w:rPr>
        <w:t>учесталости и приоритета</w:t>
      </w:r>
      <w:r w:rsidR="000B0E29">
        <w:rPr>
          <w:rFonts w:ascii="Times New Roman" w:hAnsi="Times New Roman" w:cs="Times New Roman"/>
        </w:rPr>
        <w:t xml:space="preserve"> </w:t>
      </w:r>
      <w:r w:rsidRPr="00830CCA">
        <w:rPr>
          <w:rFonts w:ascii="Times New Roman" w:hAnsi="Times New Roman" w:cs="Times New Roman"/>
        </w:rPr>
        <w:t>за</w:t>
      </w:r>
      <w:r w:rsidR="000B0E29">
        <w:rPr>
          <w:rFonts w:ascii="Times New Roman" w:hAnsi="Times New Roman" w:cs="Times New Roman"/>
        </w:rPr>
        <w:t xml:space="preserve"> </w:t>
      </w:r>
      <w:r w:rsidRPr="00830CCA">
        <w:rPr>
          <w:rFonts w:ascii="Times New Roman" w:hAnsi="Times New Roman" w:cs="Times New Roman"/>
        </w:rPr>
        <w:t>вршење</w:t>
      </w:r>
      <w:r w:rsidR="000B0E29">
        <w:rPr>
          <w:rFonts w:ascii="Times New Roman" w:hAnsi="Times New Roman" w:cs="Times New Roman"/>
        </w:rPr>
        <w:t xml:space="preserve"> </w:t>
      </w:r>
      <w:r w:rsidRPr="00830CCA">
        <w:rPr>
          <w:rFonts w:ascii="Times New Roman" w:hAnsi="Times New Roman" w:cs="Times New Roman"/>
        </w:rPr>
        <w:t>инспекцијског</w:t>
      </w:r>
      <w:r w:rsidR="000B0E29">
        <w:rPr>
          <w:rFonts w:ascii="Times New Roman" w:hAnsi="Times New Roman" w:cs="Times New Roman"/>
        </w:rPr>
        <w:t xml:space="preserve"> </w:t>
      </w:r>
      <w:r w:rsidRPr="00830CCA">
        <w:rPr>
          <w:rFonts w:ascii="Times New Roman" w:hAnsi="Times New Roman" w:cs="Times New Roman"/>
        </w:rPr>
        <w:t>надзора</w:t>
      </w:r>
      <w:r w:rsidR="000B0E29">
        <w:rPr>
          <w:rFonts w:ascii="Times New Roman" w:hAnsi="Times New Roman" w:cs="Times New Roman"/>
        </w:rPr>
        <w:t xml:space="preserve"> </w:t>
      </w:r>
      <w:r w:rsidRPr="00830CCA">
        <w:rPr>
          <w:rFonts w:ascii="Times New Roman" w:hAnsi="Times New Roman" w:cs="Times New Roman"/>
        </w:rPr>
        <w:t>узимаће</w:t>
      </w:r>
      <w:r w:rsidR="000B0E29">
        <w:rPr>
          <w:rFonts w:ascii="Times New Roman" w:hAnsi="Times New Roman" w:cs="Times New Roman"/>
        </w:rPr>
        <w:t xml:space="preserve"> </w:t>
      </w:r>
      <w:r w:rsidRPr="00830CCA">
        <w:rPr>
          <w:rFonts w:ascii="Times New Roman" w:hAnsi="Times New Roman" w:cs="Times New Roman"/>
        </w:rPr>
        <w:t xml:space="preserve">се у обзир: </w:t>
      </w:r>
    </w:p>
    <w:p w:rsidR="00830CCA" w:rsidRPr="00830CCA" w:rsidRDefault="00830CCA" w:rsidP="00830CCA">
      <w:pPr>
        <w:numPr>
          <w:ilvl w:val="0"/>
          <w:numId w:val="14"/>
        </w:numPr>
        <w:spacing w:before="120" w:after="0" w:line="240" w:lineRule="auto"/>
        <w:jc w:val="both"/>
        <w:rPr>
          <w:rFonts w:ascii="Times New Roman" w:hAnsi="Times New Roman" w:cs="Times New Roman"/>
        </w:rPr>
      </w:pPr>
      <w:r w:rsidRPr="00830CCA">
        <w:rPr>
          <w:rFonts w:ascii="Times New Roman" w:hAnsi="Times New Roman" w:cs="Times New Roman"/>
        </w:rPr>
        <w:t>Организованост</w:t>
      </w:r>
      <w:r w:rsidR="000B0E29">
        <w:rPr>
          <w:rFonts w:ascii="Times New Roman" w:hAnsi="Times New Roman" w:cs="Times New Roman"/>
        </w:rPr>
        <w:t xml:space="preserve"> </w:t>
      </w:r>
      <w:r w:rsidRPr="00830CCA">
        <w:rPr>
          <w:rFonts w:ascii="Times New Roman" w:hAnsi="Times New Roman" w:cs="Times New Roman"/>
        </w:rPr>
        <w:t>субјекта</w:t>
      </w:r>
      <w:r w:rsidR="000B0E29">
        <w:rPr>
          <w:rFonts w:ascii="Times New Roman" w:hAnsi="Times New Roman" w:cs="Times New Roman"/>
        </w:rPr>
        <w:t xml:space="preserve"> </w:t>
      </w:r>
      <w:r w:rsidRPr="00830CCA">
        <w:rPr>
          <w:rFonts w:ascii="Times New Roman" w:hAnsi="Times New Roman" w:cs="Times New Roman"/>
        </w:rPr>
        <w:t>за</w:t>
      </w:r>
      <w:r w:rsidR="000B0E29">
        <w:rPr>
          <w:rFonts w:ascii="Times New Roman" w:hAnsi="Times New Roman" w:cs="Times New Roman"/>
        </w:rPr>
        <w:t xml:space="preserve"> </w:t>
      </w:r>
      <w:r w:rsidRPr="00830CCA">
        <w:rPr>
          <w:rFonts w:ascii="Times New Roman" w:hAnsi="Times New Roman" w:cs="Times New Roman"/>
        </w:rPr>
        <w:t>обављање</w:t>
      </w:r>
      <w:r w:rsidR="000B0E29">
        <w:rPr>
          <w:rFonts w:ascii="Times New Roman" w:hAnsi="Times New Roman" w:cs="Times New Roman"/>
        </w:rPr>
        <w:t xml:space="preserve"> </w:t>
      </w:r>
      <w:r w:rsidRPr="00830CCA">
        <w:rPr>
          <w:rFonts w:ascii="Times New Roman" w:hAnsi="Times New Roman" w:cs="Times New Roman"/>
        </w:rPr>
        <w:t xml:space="preserve">делатности, </w:t>
      </w:r>
    </w:p>
    <w:p w:rsidR="00830CCA" w:rsidRPr="00830CCA" w:rsidRDefault="00830CCA" w:rsidP="00830CCA">
      <w:pPr>
        <w:numPr>
          <w:ilvl w:val="0"/>
          <w:numId w:val="14"/>
        </w:numPr>
        <w:spacing w:before="120" w:after="0" w:line="240" w:lineRule="auto"/>
        <w:jc w:val="both"/>
        <w:rPr>
          <w:rFonts w:ascii="Times New Roman" w:hAnsi="Times New Roman" w:cs="Times New Roman"/>
        </w:rPr>
      </w:pPr>
      <w:r w:rsidRPr="00830CCA">
        <w:rPr>
          <w:rFonts w:ascii="Times New Roman" w:hAnsi="Times New Roman" w:cs="Times New Roman"/>
        </w:rPr>
        <w:t>Однос</w:t>
      </w:r>
      <w:r w:rsidR="000B0E29">
        <w:rPr>
          <w:rFonts w:ascii="Times New Roman" w:hAnsi="Times New Roman" w:cs="Times New Roman"/>
        </w:rPr>
        <w:t xml:space="preserve"> </w:t>
      </w:r>
      <w:r w:rsidRPr="00830CCA">
        <w:rPr>
          <w:rFonts w:ascii="Times New Roman" w:hAnsi="Times New Roman" w:cs="Times New Roman"/>
        </w:rPr>
        <w:t>субјекта</w:t>
      </w:r>
      <w:r w:rsidR="000B0E29">
        <w:rPr>
          <w:rFonts w:ascii="Times New Roman" w:hAnsi="Times New Roman" w:cs="Times New Roman"/>
        </w:rPr>
        <w:t xml:space="preserve"> </w:t>
      </w:r>
      <w:r w:rsidRPr="00830CCA">
        <w:rPr>
          <w:rFonts w:ascii="Times New Roman" w:hAnsi="Times New Roman" w:cs="Times New Roman"/>
        </w:rPr>
        <w:t>према</w:t>
      </w:r>
      <w:r w:rsidR="000B0E29">
        <w:rPr>
          <w:rFonts w:ascii="Times New Roman" w:hAnsi="Times New Roman" w:cs="Times New Roman"/>
        </w:rPr>
        <w:t xml:space="preserve"> </w:t>
      </w:r>
      <w:r w:rsidRPr="00830CCA">
        <w:rPr>
          <w:rFonts w:ascii="Times New Roman" w:hAnsi="Times New Roman" w:cs="Times New Roman"/>
        </w:rPr>
        <w:t>самом</w:t>
      </w:r>
      <w:r w:rsidR="000B0E29">
        <w:rPr>
          <w:rFonts w:ascii="Times New Roman" w:hAnsi="Times New Roman" w:cs="Times New Roman"/>
        </w:rPr>
        <w:t xml:space="preserve"> </w:t>
      </w:r>
      <w:r w:rsidRPr="00830CCA">
        <w:rPr>
          <w:rFonts w:ascii="Times New Roman" w:hAnsi="Times New Roman" w:cs="Times New Roman"/>
        </w:rPr>
        <w:t>чину</w:t>
      </w:r>
      <w:r w:rsidR="000B0E29">
        <w:rPr>
          <w:rFonts w:ascii="Times New Roman" w:hAnsi="Times New Roman" w:cs="Times New Roman"/>
        </w:rPr>
        <w:t xml:space="preserve"> </w:t>
      </w:r>
      <w:r w:rsidRPr="00830CCA">
        <w:rPr>
          <w:rFonts w:ascii="Times New Roman" w:hAnsi="Times New Roman" w:cs="Times New Roman"/>
        </w:rPr>
        <w:t>контроле и према</w:t>
      </w:r>
      <w:r w:rsidR="000B0E29">
        <w:rPr>
          <w:rFonts w:ascii="Times New Roman" w:hAnsi="Times New Roman" w:cs="Times New Roman"/>
        </w:rPr>
        <w:t xml:space="preserve"> </w:t>
      </w:r>
      <w:r w:rsidRPr="00830CCA">
        <w:rPr>
          <w:rFonts w:ascii="Times New Roman" w:hAnsi="Times New Roman" w:cs="Times New Roman"/>
        </w:rPr>
        <w:t>службеном</w:t>
      </w:r>
      <w:r w:rsidR="000B0E29">
        <w:rPr>
          <w:rFonts w:ascii="Times New Roman" w:hAnsi="Times New Roman" w:cs="Times New Roman"/>
        </w:rPr>
        <w:t xml:space="preserve"> </w:t>
      </w:r>
      <w:r w:rsidRPr="00830CCA">
        <w:rPr>
          <w:rFonts w:ascii="Times New Roman" w:hAnsi="Times New Roman" w:cs="Times New Roman"/>
        </w:rPr>
        <w:t>лицу</w:t>
      </w:r>
      <w:r w:rsidR="000B0E29">
        <w:rPr>
          <w:rFonts w:ascii="Times New Roman" w:hAnsi="Times New Roman" w:cs="Times New Roman"/>
        </w:rPr>
        <w:t xml:space="preserve"> </w:t>
      </w:r>
      <w:r w:rsidRPr="00830CCA">
        <w:rPr>
          <w:rFonts w:ascii="Times New Roman" w:hAnsi="Times New Roman" w:cs="Times New Roman"/>
        </w:rPr>
        <w:t>које</w:t>
      </w:r>
      <w:r w:rsidR="000B0E29">
        <w:rPr>
          <w:rFonts w:ascii="Times New Roman" w:hAnsi="Times New Roman" w:cs="Times New Roman"/>
        </w:rPr>
        <w:t xml:space="preserve"> </w:t>
      </w:r>
      <w:r w:rsidRPr="00830CCA">
        <w:rPr>
          <w:rFonts w:ascii="Times New Roman" w:hAnsi="Times New Roman" w:cs="Times New Roman"/>
        </w:rPr>
        <w:t>ту</w:t>
      </w:r>
      <w:r w:rsidR="000B0E29">
        <w:rPr>
          <w:rFonts w:ascii="Times New Roman" w:hAnsi="Times New Roman" w:cs="Times New Roman"/>
        </w:rPr>
        <w:t xml:space="preserve"> </w:t>
      </w:r>
      <w:r w:rsidRPr="00830CCA">
        <w:rPr>
          <w:rFonts w:ascii="Times New Roman" w:hAnsi="Times New Roman" w:cs="Times New Roman"/>
        </w:rPr>
        <w:t>контролу</w:t>
      </w:r>
      <w:r w:rsidR="000B0E29">
        <w:rPr>
          <w:rFonts w:ascii="Times New Roman" w:hAnsi="Times New Roman" w:cs="Times New Roman"/>
        </w:rPr>
        <w:t xml:space="preserve"> </w:t>
      </w:r>
      <w:r w:rsidRPr="00830CCA">
        <w:rPr>
          <w:rFonts w:ascii="Times New Roman" w:hAnsi="Times New Roman" w:cs="Times New Roman"/>
        </w:rPr>
        <w:t>врши</w:t>
      </w:r>
    </w:p>
    <w:p w:rsidR="00830CCA" w:rsidRPr="00830CCA" w:rsidRDefault="00830CCA" w:rsidP="00830CCA">
      <w:pPr>
        <w:numPr>
          <w:ilvl w:val="0"/>
          <w:numId w:val="14"/>
        </w:numPr>
        <w:spacing w:after="0" w:line="240" w:lineRule="auto"/>
        <w:jc w:val="both"/>
        <w:rPr>
          <w:rFonts w:ascii="Times New Roman" w:hAnsi="Times New Roman" w:cs="Times New Roman"/>
        </w:rPr>
      </w:pPr>
      <w:r w:rsidRPr="00830CCA">
        <w:rPr>
          <w:rFonts w:ascii="Times New Roman" w:hAnsi="Times New Roman" w:cs="Times New Roman"/>
        </w:rPr>
        <w:t>Однос</w:t>
      </w:r>
      <w:r w:rsidR="000B0E29">
        <w:rPr>
          <w:rFonts w:ascii="Times New Roman" w:hAnsi="Times New Roman" w:cs="Times New Roman"/>
        </w:rPr>
        <w:t xml:space="preserve"> </w:t>
      </w:r>
      <w:r w:rsidRPr="00830CCA">
        <w:rPr>
          <w:rFonts w:ascii="Times New Roman" w:hAnsi="Times New Roman" w:cs="Times New Roman"/>
        </w:rPr>
        <w:t>субјекта</w:t>
      </w:r>
      <w:r w:rsidR="000B0E29">
        <w:rPr>
          <w:rFonts w:ascii="Times New Roman" w:hAnsi="Times New Roman" w:cs="Times New Roman"/>
        </w:rPr>
        <w:t xml:space="preserve"> </w:t>
      </w:r>
      <w:r w:rsidRPr="00830CCA">
        <w:rPr>
          <w:rFonts w:ascii="Times New Roman" w:hAnsi="Times New Roman" w:cs="Times New Roman"/>
        </w:rPr>
        <w:t>према</w:t>
      </w:r>
      <w:r w:rsidR="000B0E29">
        <w:rPr>
          <w:rFonts w:ascii="Times New Roman" w:hAnsi="Times New Roman" w:cs="Times New Roman"/>
        </w:rPr>
        <w:t xml:space="preserve"> </w:t>
      </w:r>
      <w:r w:rsidRPr="00830CCA">
        <w:rPr>
          <w:rFonts w:ascii="Times New Roman" w:hAnsi="Times New Roman" w:cs="Times New Roman"/>
        </w:rPr>
        <w:t>учињеном</w:t>
      </w:r>
      <w:r w:rsidR="000B0E29">
        <w:rPr>
          <w:rFonts w:ascii="Times New Roman" w:hAnsi="Times New Roman" w:cs="Times New Roman"/>
        </w:rPr>
        <w:t xml:space="preserve"> </w:t>
      </w:r>
      <w:r w:rsidRPr="00830CCA">
        <w:rPr>
          <w:rFonts w:ascii="Times New Roman" w:hAnsi="Times New Roman" w:cs="Times New Roman"/>
        </w:rPr>
        <w:t>прекршају и наложеним</w:t>
      </w:r>
      <w:r w:rsidR="000B0E29">
        <w:rPr>
          <w:rFonts w:ascii="Times New Roman" w:hAnsi="Times New Roman" w:cs="Times New Roman"/>
        </w:rPr>
        <w:t xml:space="preserve"> </w:t>
      </w:r>
      <w:r w:rsidRPr="00830CCA">
        <w:rPr>
          <w:rFonts w:ascii="Times New Roman" w:hAnsi="Times New Roman" w:cs="Times New Roman"/>
        </w:rPr>
        <w:t>мерама у претходном</w:t>
      </w:r>
      <w:r w:rsidR="000B0E29">
        <w:rPr>
          <w:rFonts w:ascii="Times New Roman" w:hAnsi="Times New Roman" w:cs="Times New Roman"/>
        </w:rPr>
        <w:t xml:space="preserve"> </w:t>
      </w:r>
      <w:r w:rsidRPr="00830CCA">
        <w:rPr>
          <w:rFonts w:ascii="Times New Roman" w:hAnsi="Times New Roman" w:cs="Times New Roman"/>
        </w:rPr>
        <w:t>периоду.</w:t>
      </w:r>
    </w:p>
    <w:p w:rsidR="00830CCA" w:rsidRPr="00830CCA" w:rsidRDefault="00830CCA" w:rsidP="00830CCA">
      <w:pPr>
        <w:ind w:firstLine="705"/>
        <w:jc w:val="both"/>
        <w:rPr>
          <w:rFonts w:ascii="Times New Roman" w:hAnsi="Times New Roman" w:cs="Times New Roman"/>
        </w:rPr>
      </w:pPr>
      <w:r w:rsidRPr="00830CCA">
        <w:rPr>
          <w:rFonts w:ascii="Times New Roman" w:hAnsi="Times New Roman" w:cs="Times New Roman"/>
        </w:rPr>
        <w:t>Иако</w:t>
      </w:r>
      <w:r w:rsidR="000B0E29">
        <w:rPr>
          <w:rFonts w:ascii="Times New Roman" w:hAnsi="Times New Roman" w:cs="Times New Roman"/>
        </w:rPr>
        <w:t xml:space="preserve"> </w:t>
      </w:r>
      <w:r w:rsidRPr="00830CCA">
        <w:rPr>
          <w:rFonts w:ascii="Times New Roman" w:hAnsi="Times New Roman" w:cs="Times New Roman"/>
        </w:rPr>
        <w:t>је</w:t>
      </w:r>
      <w:r w:rsidR="000B0E29">
        <w:rPr>
          <w:rFonts w:ascii="Times New Roman" w:hAnsi="Times New Roman" w:cs="Times New Roman"/>
        </w:rPr>
        <w:t xml:space="preserve"> </w:t>
      </w:r>
      <w:r w:rsidRPr="00830CCA">
        <w:rPr>
          <w:rFonts w:ascii="Times New Roman" w:hAnsi="Times New Roman" w:cs="Times New Roman"/>
        </w:rPr>
        <w:t>број</w:t>
      </w:r>
      <w:r w:rsidR="000B0E29">
        <w:rPr>
          <w:rFonts w:ascii="Times New Roman" w:hAnsi="Times New Roman" w:cs="Times New Roman"/>
        </w:rPr>
        <w:t xml:space="preserve"> </w:t>
      </w:r>
      <w:r w:rsidRPr="00830CCA">
        <w:rPr>
          <w:rFonts w:ascii="Times New Roman" w:hAnsi="Times New Roman" w:cs="Times New Roman"/>
        </w:rPr>
        <w:t>представки и ванредних</w:t>
      </w:r>
      <w:r w:rsidR="000B0E29">
        <w:rPr>
          <w:rFonts w:ascii="Times New Roman" w:hAnsi="Times New Roman" w:cs="Times New Roman"/>
        </w:rPr>
        <w:t xml:space="preserve"> </w:t>
      </w:r>
      <w:r w:rsidRPr="00830CCA">
        <w:rPr>
          <w:rFonts w:ascii="Times New Roman" w:hAnsi="Times New Roman" w:cs="Times New Roman"/>
        </w:rPr>
        <w:t>инспекцијских</w:t>
      </w:r>
      <w:r w:rsidR="000B0E29">
        <w:rPr>
          <w:rFonts w:ascii="Times New Roman" w:hAnsi="Times New Roman" w:cs="Times New Roman"/>
        </w:rPr>
        <w:t xml:space="preserve"> </w:t>
      </w:r>
      <w:r w:rsidRPr="00830CCA">
        <w:rPr>
          <w:rFonts w:ascii="Times New Roman" w:hAnsi="Times New Roman" w:cs="Times New Roman"/>
        </w:rPr>
        <w:t>надзора</w:t>
      </w:r>
      <w:r w:rsidR="000B0E29">
        <w:rPr>
          <w:rFonts w:ascii="Times New Roman" w:hAnsi="Times New Roman" w:cs="Times New Roman"/>
        </w:rPr>
        <w:t xml:space="preserve"> </w:t>
      </w:r>
      <w:r w:rsidRPr="00830CCA">
        <w:rPr>
          <w:rFonts w:ascii="Times New Roman" w:hAnsi="Times New Roman" w:cs="Times New Roman"/>
        </w:rPr>
        <w:t>генерално</w:t>
      </w:r>
      <w:r w:rsidR="000B0E29">
        <w:rPr>
          <w:rFonts w:ascii="Times New Roman" w:hAnsi="Times New Roman" w:cs="Times New Roman"/>
        </w:rPr>
        <w:t xml:space="preserve"> </w:t>
      </w:r>
      <w:r w:rsidRPr="00830CCA">
        <w:rPr>
          <w:rFonts w:ascii="Times New Roman" w:hAnsi="Times New Roman" w:cs="Times New Roman"/>
        </w:rPr>
        <w:t>непредвидив, приликом</w:t>
      </w:r>
      <w:r w:rsidR="000B0E29">
        <w:rPr>
          <w:rFonts w:ascii="Times New Roman" w:hAnsi="Times New Roman" w:cs="Times New Roman"/>
        </w:rPr>
        <w:t xml:space="preserve"> </w:t>
      </w:r>
      <w:r w:rsidRPr="00830CCA">
        <w:rPr>
          <w:rFonts w:ascii="Times New Roman" w:hAnsi="Times New Roman" w:cs="Times New Roman"/>
        </w:rPr>
        <w:t>планирања и о томе</w:t>
      </w:r>
      <w:r w:rsidR="000B0E29">
        <w:rPr>
          <w:rFonts w:ascii="Times New Roman" w:hAnsi="Times New Roman" w:cs="Times New Roman"/>
        </w:rPr>
        <w:t xml:space="preserve"> </w:t>
      </w:r>
      <w:r w:rsidRPr="00830CCA">
        <w:rPr>
          <w:rFonts w:ascii="Times New Roman" w:hAnsi="Times New Roman" w:cs="Times New Roman"/>
        </w:rPr>
        <w:t>ће</w:t>
      </w:r>
      <w:r w:rsidR="000B0E29">
        <w:rPr>
          <w:rFonts w:ascii="Times New Roman" w:hAnsi="Times New Roman" w:cs="Times New Roman"/>
        </w:rPr>
        <w:t xml:space="preserve"> </w:t>
      </w:r>
      <w:r w:rsidRPr="00830CCA">
        <w:rPr>
          <w:rFonts w:ascii="Times New Roman" w:hAnsi="Times New Roman" w:cs="Times New Roman"/>
        </w:rPr>
        <w:t>се</w:t>
      </w:r>
      <w:r w:rsidR="000B0E29">
        <w:rPr>
          <w:rFonts w:ascii="Times New Roman" w:hAnsi="Times New Roman" w:cs="Times New Roman"/>
        </w:rPr>
        <w:t xml:space="preserve"> </w:t>
      </w:r>
      <w:r w:rsidRPr="00830CCA">
        <w:rPr>
          <w:rFonts w:ascii="Times New Roman" w:hAnsi="Times New Roman" w:cs="Times New Roman"/>
        </w:rPr>
        <w:t>водити</w:t>
      </w:r>
      <w:r w:rsidR="000B0E29">
        <w:rPr>
          <w:rFonts w:ascii="Times New Roman" w:hAnsi="Times New Roman" w:cs="Times New Roman"/>
        </w:rPr>
        <w:t xml:space="preserve"> </w:t>
      </w:r>
      <w:r w:rsidRPr="00830CCA">
        <w:rPr>
          <w:rFonts w:ascii="Times New Roman" w:hAnsi="Times New Roman" w:cs="Times New Roman"/>
        </w:rPr>
        <w:t xml:space="preserve">рачуна. </w:t>
      </w:r>
    </w:p>
    <w:p w:rsidR="001A4CAE" w:rsidRDefault="00830CCA" w:rsidP="00830CCA">
      <w:pPr>
        <w:ind w:firstLine="705"/>
        <w:jc w:val="both"/>
        <w:rPr>
          <w:rFonts w:ascii="Times New Roman" w:hAnsi="Times New Roman" w:cs="Times New Roman"/>
        </w:rPr>
      </w:pPr>
      <w:r w:rsidRPr="00830CCA">
        <w:rPr>
          <w:rFonts w:ascii="Times New Roman" w:hAnsi="Times New Roman" w:cs="Times New Roman"/>
        </w:rPr>
        <w:t>Узеће</w:t>
      </w:r>
      <w:r w:rsidR="001A4CAE">
        <w:rPr>
          <w:rFonts w:ascii="Times New Roman" w:hAnsi="Times New Roman" w:cs="Times New Roman"/>
        </w:rPr>
        <w:t xml:space="preserve"> </w:t>
      </w:r>
      <w:r w:rsidRPr="00830CCA">
        <w:rPr>
          <w:rFonts w:ascii="Times New Roman" w:hAnsi="Times New Roman" w:cs="Times New Roman"/>
        </w:rPr>
        <w:t>се у обзир</w:t>
      </w:r>
      <w:r w:rsidR="001A4CAE">
        <w:rPr>
          <w:rFonts w:ascii="Times New Roman" w:hAnsi="Times New Roman" w:cs="Times New Roman"/>
        </w:rPr>
        <w:t xml:space="preserve"> </w:t>
      </w:r>
      <w:r w:rsidRPr="00830CCA">
        <w:rPr>
          <w:rFonts w:ascii="Times New Roman" w:hAnsi="Times New Roman" w:cs="Times New Roman"/>
        </w:rPr>
        <w:t>посебно</w:t>
      </w:r>
      <w:r w:rsidR="001A4CAE">
        <w:rPr>
          <w:rFonts w:ascii="Times New Roman" w:hAnsi="Times New Roman" w:cs="Times New Roman"/>
        </w:rPr>
        <w:t xml:space="preserve"> </w:t>
      </w:r>
      <w:r w:rsidRPr="00830CCA">
        <w:rPr>
          <w:rFonts w:ascii="Times New Roman" w:hAnsi="Times New Roman" w:cs="Times New Roman"/>
        </w:rPr>
        <w:t>сезонски</w:t>
      </w:r>
      <w:r w:rsidR="001A4CAE">
        <w:rPr>
          <w:rFonts w:ascii="Times New Roman" w:hAnsi="Times New Roman" w:cs="Times New Roman"/>
        </w:rPr>
        <w:t xml:space="preserve"> </w:t>
      </w:r>
      <w:r w:rsidRPr="00830CCA">
        <w:rPr>
          <w:rFonts w:ascii="Times New Roman" w:hAnsi="Times New Roman" w:cs="Times New Roman"/>
        </w:rPr>
        <w:t>утицај</w:t>
      </w:r>
      <w:r w:rsidR="001A4CAE">
        <w:rPr>
          <w:rFonts w:ascii="Times New Roman" w:hAnsi="Times New Roman" w:cs="Times New Roman"/>
        </w:rPr>
        <w:t xml:space="preserve"> </w:t>
      </w:r>
      <w:r w:rsidRPr="00830CCA">
        <w:rPr>
          <w:rFonts w:ascii="Times New Roman" w:hAnsi="Times New Roman" w:cs="Times New Roman"/>
        </w:rPr>
        <w:t>који у овим</w:t>
      </w:r>
      <w:r w:rsidR="001A4CAE">
        <w:rPr>
          <w:rFonts w:ascii="Times New Roman" w:hAnsi="Times New Roman" w:cs="Times New Roman"/>
        </w:rPr>
        <w:t xml:space="preserve"> </w:t>
      </w:r>
      <w:r w:rsidRPr="00830CCA">
        <w:rPr>
          <w:rFonts w:ascii="Times New Roman" w:hAnsi="Times New Roman" w:cs="Times New Roman"/>
        </w:rPr>
        <w:t>крајевима</w:t>
      </w:r>
      <w:r w:rsidR="001A4CAE">
        <w:rPr>
          <w:rFonts w:ascii="Times New Roman" w:hAnsi="Times New Roman" w:cs="Times New Roman"/>
        </w:rPr>
        <w:t xml:space="preserve"> </w:t>
      </w:r>
      <w:r w:rsidRPr="00830CCA">
        <w:rPr>
          <w:rFonts w:ascii="Times New Roman" w:hAnsi="Times New Roman" w:cs="Times New Roman"/>
        </w:rPr>
        <w:t>има</w:t>
      </w:r>
      <w:r w:rsidR="001A4CAE">
        <w:rPr>
          <w:rFonts w:ascii="Times New Roman" w:hAnsi="Times New Roman" w:cs="Times New Roman"/>
        </w:rPr>
        <w:t xml:space="preserve"> </w:t>
      </w:r>
      <w:r w:rsidRPr="00830CCA">
        <w:rPr>
          <w:rFonts w:ascii="Times New Roman" w:hAnsi="Times New Roman" w:cs="Times New Roman"/>
        </w:rPr>
        <w:t>веома</w:t>
      </w:r>
      <w:r w:rsidR="001A4CAE">
        <w:rPr>
          <w:rFonts w:ascii="Times New Roman" w:hAnsi="Times New Roman" w:cs="Times New Roman"/>
        </w:rPr>
        <w:t xml:space="preserve"> </w:t>
      </w:r>
      <w:r w:rsidRPr="00830CCA">
        <w:rPr>
          <w:rFonts w:ascii="Times New Roman" w:hAnsi="Times New Roman" w:cs="Times New Roman"/>
        </w:rPr>
        <w:t>изражен</w:t>
      </w:r>
      <w:r w:rsidR="001A4CAE">
        <w:rPr>
          <w:rFonts w:ascii="Times New Roman" w:hAnsi="Times New Roman" w:cs="Times New Roman"/>
        </w:rPr>
        <w:t xml:space="preserve"> </w:t>
      </w:r>
      <w:r w:rsidRPr="00830CCA">
        <w:rPr>
          <w:rFonts w:ascii="Times New Roman" w:hAnsi="Times New Roman" w:cs="Times New Roman"/>
        </w:rPr>
        <w:t>карактер</w:t>
      </w:r>
      <w:r w:rsidR="001A4CAE">
        <w:rPr>
          <w:rFonts w:ascii="Times New Roman" w:hAnsi="Times New Roman" w:cs="Times New Roman"/>
        </w:rPr>
        <w:t xml:space="preserve"> </w:t>
      </w:r>
      <w:r w:rsidRPr="00830CCA">
        <w:rPr>
          <w:rFonts w:ascii="Times New Roman" w:hAnsi="Times New Roman" w:cs="Times New Roman"/>
        </w:rPr>
        <w:t>на</w:t>
      </w:r>
      <w:r w:rsidR="001A4CAE">
        <w:rPr>
          <w:rFonts w:ascii="Times New Roman" w:hAnsi="Times New Roman" w:cs="Times New Roman"/>
        </w:rPr>
        <w:t xml:space="preserve"> </w:t>
      </w:r>
      <w:r w:rsidRPr="00830CCA">
        <w:rPr>
          <w:rFonts w:ascii="Times New Roman" w:hAnsi="Times New Roman" w:cs="Times New Roman"/>
        </w:rPr>
        <w:t>обављање</w:t>
      </w:r>
      <w:r w:rsidR="001A4CAE">
        <w:rPr>
          <w:rFonts w:ascii="Times New Roman" w:hAnsi="Times New Roman" w:cs="Times New Roman"/>
        </w:rPr>
        <w:t xml:space="preserve"> </w:t>
      </w:r>
      <w:r w:rsidRPr="00830CCA">
        <w:rPr>
          <w:rFonts w:ascii="Times New Roman" w:hAnsi="Times New Roman" w:cs="Times New Roman"/>
        </w:rPr>
        <w:t>одређених</w:t>
      </w:r>
      <w:r w:rsidR="001A4CAE">
        <w:rPr>
          <w:rFonts w:ascii="Times New Roman" w:hAnsi="Times New Roman" w:cs="Times New Roman"/>
        </w:rPr>
        <w:t xml:space="preserve"> </w:t>
      </w:r>
      <w:r w:rsidRPr="00830CCA">
        <w:rPr>
          <w:rFonts w:ascii="Times New Roman" w:hAnsi="Times New Roman" w:cs="Times New Roman"/>
        </w:rPr>
        <w:t>делатности, затим</w:t>
      </w:r>
      <w:r w:rsidR="001A4CAE">
        <w:rPr>
          <w:rFonts w:ascii="Times New Roman" w:hAnsi="Times New Roman" w:cs="Times New Roman"/>
        </w:rPr>
        <w:t xml:space="preserve"> </w:t>
      </w:r>
      <w:r w:rsidRPr="00830CCA">
        <w:rPr>
          <w:rFonts w:ascii="Times New Roman" w:hAnsi="Times New Roman" w:cs="Times New Roman"/>
        </w:rPr>
        <w:t>територијални</w:t>
      </w:r>
      <w:r w:rsidR="001A4CAE">
        <w:rPr>
          <w:rFonts w:ascii="Times New Roman" w:hAnsi="Times New Roman" w:cs="Times New Roman"/>
        </w:rPr>
        <w:t xml:space="preserve"> </w:t>
      </w:r>
      <w:r w:rsidRPr="00830CCA">
        <w:rPr>
          <w:rFonts w:ascii="Times New Roman" w:hAnsi="Times New Roman" w:cs="Times New Roman"/>
        </w:rPr>
        <w:t>распоред и термини</w:t>
      </w:r>
      <w:r w:rsidR="001A4CAE">
        <w:rPr>
          <w:rFonts w:ascii="Times New Roman" w:hAnsi="Times New Roman" w:cs="Times New Roman"/>
        </w:rPr>
        <w:t xml:space="preserve"> </w:t>
      </w:r>
      <w:r w:rsidRPr="00830CCA">
        <w:rPr>
          <w:rFonts w:ascii="Times New Roman" w:hAnsi="Times New Roman" w:cs="Times New Roman"/>
        </w:rPr>
        <w:t>одржавања</w:t>
      </w:r>
      <w:r w:rsidR="001A4CAE">
        <w:rPr>
          <w:rFonts w:ascii="Times New Roman" w:hAnsi="Times New Roman" w:cs="Times New Roman"/>
        </w:rPr>
        <w:t xml:space="preserve"> </w:t>
      </w:r>
      <w:r w:rsidRPr="00830CCA">
        <w:rPr>
          <w:rFonts w:ascii="Times New Roman" w:hAnsi="Times New Roman" w:cs="Times New Roman"/>
        </w:rPr>
        <w:t>значајних</w:t>
      </w:r>
      <w:r w:rsidR="001A4CAE">
        <w:rPr>
          <w:rFonts w:ascii="Times New Roman" w:hAnsi="Times New Roman" w:cs="Times New Roman"/>
        </w:rPr>
        <w:t xml:space="preserve"> </w:t>
      </w:r>
      <w:r w:rsidRPr="00830CCA">
        <w:rPr>
          <w:rFonts w:ascii="Times New Roman" w:hAnsi="Times New Roman" w:cs="Times New Roman"/>
        </w:rPr>
        <w:t xml:space="preserve">манифестација (републичког, регионалног и локалногкарактера) и др. </w:t>
      </w:r>
    </w:p>
    <w:p w:rsidR="00830CCA" w:rsidRDefault="00830CCA" w:rsidP="00830CCA">
      <w:pPr>
        <w:ind w:firstLine="705"/>
        <w:jc w:val="both"/>
        <w:rPr>
          <w:rFonts w:ascii="Times New Roman" w:hAnsi="Times New Roman" w:cs="Times New Roman"/>
        </w:rPr>
      </w:pPr>
      <w:r w:rsidRPr="00830CCA">
        <w:rPr>
          <w:rFonts w:ascii="Times New Roman" w:hAnsi="Times New Roman" w:cs="Times New Roman"/>
        </w:rPr>
        <w:lastRenderedPageBreak/>
        <w:t>Степен</w:t>
      </w:r>
      <w:r w:rsidR="001A4CAE">
        <w:rPr>
          <w:rFonts w:ascii="Times New Roman" w:hAnsi="Times New Roman" w:cs="Times New Roman"/>
        </w:rPr>
        <w:t xml:space="preserve"> </w:t>
      </w:r>
      <w:r w:rsidRPr="00830CCA">
        <w:rPr>
          <w:rFonts w:ascii="Times New Roman" w:hAnsi="Times New Roman" w:cs="Times New Roman"/>
        </w:rPr>
        <w:t>ризика и учесталост</w:t>
      </w:r>
      <w:r w:rsidR="001A4CAE">
        <w:rPr>
          <w:rFonts w:ascii="Times New Roman" w:hAnsi="Times New Roman" w:cs="Times New Roman"/>
        </w:rPr>
        <w:t xml:space="preserve"> </w:t>
      </w:r>
      <w:r w:rsidRPr="00830CCA">
        <w:rPr>
          <w:rFonts w:ascii="Times New Roman" w:hAnsi="Times New Roman" w:cs="Times New Roman"/>
        </w:rPr>
        <w:t>вршења</w:t>
      </w:r>
      <w:r w:rsidR="001A4CAE">
        <w:rPr>
          <w:rFonts w:ascii="Times New Roman" w:hAnsi="Times New Roman" w:cs="Times New Roman"/>
        </w:rPr>
        <w:t xml:space="preserve"> </w:t>
      </w:r>
      <w:r w:rsidRPr="00830CCA">
        <w:rPr>
          <w:rFonts w:ascii="Times New Roman" w:hAnsi="Times New Roman" w:cs="Times New Roman"/>
        </w:rPr>
        <w:t>инспекцијског</w:t>
      </w:r>
      <w:r w:rsidR="001A4CAE">
        <w:rPr>
          <w:rFonts w:ascii="Times New Roman" w:hAnsi="Times New Roman" w:cs="Times New Roman"/>
        </w:rPr>
        <w:t xml:space="preserve"> </w:t>
      </w:r>
      <w:r w:rsidRPr="00830CCA">
        <w:rPr>
          <w:rFonts w:ascii="Times New Roman" w:hAnsi="Times New Roman" w:cs="Times New Roman"/>
        </w:rPr>
        <w:t>надзора</w:t>
      </w:r>
      <w:r w:rsidR="001A4CAE">
        <w:rPr>
          <w:rFonts w:ascii="Times New Roman" w:hAnsi="Times New Roman" w:cs="Times New Roman"/>
        </w:rPr>
        <w:t xml:space="preserve"> </w:t>
      </w:r>
      <w:r w:rsidRPr="00830CCA">
        <w:rPr>
          <w:rFonts w:ascii="Times New Roman" w:hAnsi="Times New Roman" w:cs="Times New Roman"/>
        </w:rPr>
        <w:t>утврђује</w:t>
      </w:r>
      <w:r w:rsidR="001A4CAE">
        <w:rPr>
          <w:rFonts w:ascii="Times New Roman" w:hAnsi="Times New Roman" w:cs="Times New Roman"/>
        </w:rPr>
        <w:t xml:space="preserve"> </w:t>
      </w:r>
      <w:r w:rsidRPr="00830CCA">
        <w:rPr>
          <w:rFonts w:ascii="Times New Roman" w:hAnsi="Times New Roman" w:cs="Times New Roman"/>
        </w:rPr>
        <w:t>се</w:t>
      </w:r>
      <w:r w:rsidR="001A4CAE">
        <w:rPr>
          <w:rFonts w:ascii="Times New Roman" w:hAnsi="Times New Roman" w:cs="Times New Roman"/>
        </w:rPr>
        <w:t xml:space="preserve"> </w:t>
      </w:r>
      <w:r w:rsidRPr="00830CCA">
        <w:rPr>
          <w:rFonts w:ascii="Times New Roman" w:hAnsi="Times New Roman" w:cs="Times New Roman"/>
        </w:rPr>
        <w:t>на</w:t>
      </w:r>
      <w:r w:rsidR="001A4CAE">
        <w:rPr>
          <w:rFonts w:ascii="Times New Roman" w:hAnsi="Times New Roman" w:cs="Times New Roman"/>
        </w:rPr>
        <w:t xml:space="preserve"> </w:t>
      </w:r>
      <w:r w:rsidRPr="00830CCA">
        <w:rPr>
          <w:rFonts w:ascii="Times New Roman" w:hAnsi="Times New Roman" w:cs="Times New Roman"/>
        </w:rPr>
        <w:t>основу</w:t>
      </w:r>
      <w:r w:rsidR="001A4CAE">
        <w:rPr>
          <w:rFonts w:ascii="Times New Roman" w:hAnsi="Times New Roman" w:cs="Times New Roman"/>
        </w:rPr>
        <w:t xml:space="preserve"> </w:t>
      </w:r>
      <w:r w:rsidRPr="00830CCA">
        <w:rPr>
          <w:rFonts w:ascii="Times New Roman" w:hAnsi="Times New Roman" w:cs="Times New Roman"/>
        </w:rPr>
        <w:t>процене</w:t>
      </w:r>
      <w:r w:rsidR="001A4CAE">
        <w:rPr>
          <w:rFonts w:ascii="Times New Roman" w:hAnsi="Times New Roman" w:cs="Times New Roman"/>
        </w:rPr>
        <w:t xml:space="preserve"> </w:t>
      </w:r>
      <w:r w:rsidRPr="00830CCA">
        <w:rPr>
          <w:rFonts w:ascii="Times New Roman" w:hAnsi="Times New Roman" w:cs="Times New Roman"/>
        </w:rPr>
        <w:t>ризика</w:t>
      </w:r>
      <w:r w:rsidR="001A4CAE">
        <w:rPr>
          <w:rFonts w:ascii="Times New Roman" w:hAnsi="Times New Roman" w:cs="Times New Roman"/>
        </w:rPr>
        <w:t xml:space="preserve"> </w:t>
      </w:r>
      <w:r w:rsidRPr="00830CCA">
        <w:rPr>
          <w:rFonts w:ascii="Times New Roman" w:hAnsi="Times New Roman" w:cs="Times New Roman"/>
        </w:rPr>
        <w:t>посебно</w:t>
      </w:r>
      <w:r w:rsidR="001A4CAE">
        <w:rPr>
          <w:rFonts w:ascii="Times New Roman" w:hAnsi="Times New Roman" w:cs="Times New Roman"/>
        </w:rPr>
        <w:t xml:space="preserve"> </w:t>
      </w:r>
      <w:r w:rsidRPr="00830CCA">
        <w:rPr>
          <w:rFonts w:ascii="Times New Roman" w:hAnsi="Times New Roman" w:cs="Times New Roman"/>
        </w:rPr>
        <w:t>за</w:t>
      </w:r>
      <w:r w:rsidR="001A4CAE">
        <w:rPr>
          <w:rFonts w:ascii="Times New Roman" w:hAnsi="Times New Roman" w:cs="Times New Roman"/>
        </w:rPr>
        <w:t xml:space="preserve"> </w:t>
      </w:r>
      <w:r w:rsidRPr="00830CCA">
        <w:rPr>
          <w:rFonts w:ascii="Times New Roman" w:hAnsi="Times New Roman" w:cs="Times New Roman"/>
        </w:rPr>
        <w:t>сваку</w:t>
      </w:r>
      <w:r w:rsidR="001A4CAE">
        <w:rPr>
          <w:rFonts w:ascii="Times New Roman" w:hAnsi="Times New Roman" w:cs="Times New Roman"/>
        </w:rPr>
        <w:t xml:space="preserve"> </w:t>
      </w:r>
      <w:r w:rsidRPr="00830CCA">
        <w:rPr>
          <w:rFonts w:ascii="Times New Roman" w:hAnsi="Times New Roman" w:cs="Times New Roman"/>
        </w:rPr>
        <w:t>делатност, територију и објекат, на</w:t>
      </w:r>
      <w:r w:rsidR="001A4CAE">
        <w:rPr>
          <w:rFonts w:ascii="Times New Roman" w:hAnsi="Times New Roman" w:cs="Times New Roman"/>
        </w:rPr>
        <w:t xml:space="preserve"> </w:t>
      </w:r>
      <w:r w:rsidRPr="00830CCA">
        <w:rPr>
          <w:rFonts w:ascii="Times New Roman" w:hAnsi="Times New Roman" w:cs="Times New Roman"/>
        </w:rPr>
        <w:t>основу</w:t>
      </w:r>
      <w:r w:rsidR="001A4CAE">
        <w:rPr>
          <w:rFonts w:ascii="Times New Roman" w:hAnsi="Times New Roman" w:cs="Times New Roman"/>
        </w:rPr>
        <w:t xml:space="preserve"> </w:t>
      </w:r>
      <w:r w:rsidRPr="00830CCA">
        <w:rPr>
          <w:rFonts w:ascii="Times New Roman" w:hAnsi="Times New Roman" w:cs="Times New Roman"/>
        </w:rPr>
        <w:t>искуства и контролних</w:t>
      </w:r>
      <w:r w:rsidR="001A4CAE">
        <w:rPr>
          <w:rFonts w:ascii="Times New Roman" w:hAnsi="Times New Roman" w:cs="Times New Roman"/>
        </w:rPr>
        <w:t xml:space="preserve"> </w:t>
      </w:r>
      <w:r w:rsidRPr="00830CCA">
        <w:rPr>
          <w:rFonts w:ascii="Times New Roman" w:hAnsi="Times New Roman" w:cs="Times New Roman"/>
        </w:rPr>
        <w:t>листи, уколико</w:t>
      </w:r>
      <w:r w:rsidR="001A4CAE">
        <w:rPr>
          <w:rFonts w:ascii="Times New Roman" w:hAnsi="Times New Roman" w:cs="Times New Roman"/>
        </w:rPr>
        <w:t xml:space="preserve"> </w:t>
      </w:r>
      <w:r w:rsidRPr="00830CCA">
        <w:rPr>
          <w:rFonts w:ascii="Times New Roman" w:hAnsi="Times New Roman" w:cs="Times New Roman"/>
        </w:rPr>
        <w:t>је</w:t>
      </w:r>
      <w:r w:rsidR="001A4CAE">
        <w:rPr>
          <w:rFonts w:ascii="Times New Roman" w:hAnsi="Times New Roman" w:cs="Times New Roman"/>
        </w:rPr>
        <w:t xml:space="preserve"> </w:t>
      </w:r>
      <w:r w:rsidRPr="00830CCA">
        <w:rPr>
          <w:rFonts w:ascii="Times New Roman" w:hAnsi="Times New Roman" w:cs="Times New Roman"/>
        </w:rPr>
        <w:t>код</w:t>
      </w:r>
      <w:r w:rsidR="001A4CAE">
        <w:rPr>
          <w:rFonts w:ascii="Times New Roman" w:hAnsi="Times New Roman" w:cs="Times New Roman"/>
        </w:rPr>
        <w:t xml:space="preserve"> </w:t>
      </w:r>
      <w:r w:rsidRPr="00830CCA">
        <w:rPr>
          <w:rFonts w:ascii="Times New Roman" w:hAnsi="Times New Roman" w:cs="Times New Roman"/>
        </w:rPr>
        <w:t>истог</w:t>
      </w:r>
      <w:r w:rsidR="001A4CAE">
        <w:rPr>
          <w:rFonts w:ascii="Times New Roman" w:hAnsi="Times New Roman" w:cs="Times New Roman"/>
        </w:rPr>
        <w:t xml:space="preserve"> </w:t>
      </w:r>
      <w:r w:rsidRPr="00830CCA">
        <w:rPr>
          <w:rFonts w:ascii="Times New Roman" w:hAnsi="Times New Roman" w:cs="Times New Roman"/>
        </w:rPr>
        <w:t>надзираног</w:t>
      </w:r>
      <w:r w:rsidR="001A4CAE">
        <w:rPr>
          <w:rFonts w:ascii="Times New Roman" w:hAnsi="Times New Roman" w:cs="Times New Roman"/>
        </w:rPr>
        <w:t xml:space="preserve"> </w:t>
      </w:r>
      <w:r w:rsidRPr="00830CCA">
        <w:rPr>
          <w:rFonts w:ascii="Times New Roman" w:hAnsi="Times New Roman" w:cs="Times New Roman"/>
        </w:rPr>
        <w:t>субјека</w:t>
      </w:r>
      <w:r w:rsidR="001A4CAE">
        <w:rPr>
          <w:rFonts w:ascii="Times New Roman" w:hAnsi="Times New Roman" w:cs="Times New Roman"/>
        </w:rPr>
        <w:t xml:space="preserve"> </w:t>
      </w:r>
      <w:r w:rsidRPr="00830CCA">
        <w:rPr>
          <w:rFonts w:ascii="Times New Roman" w:hAnsi="Times New Roman" w:cs="Times New Roman"/>
        </w:rPr>
        <w:t>већ</w:t>
      </w:r>
      <w:r w:rsidR="001A4CAE">
        <w:rPr>
          <w:rFonts w:ascii="Times New Roman" w:hAnsi="Times New Roman" w:cs="Times New Roman"/>
        </w:rPr>
        <w:t xml:space="preserve"> </w:t>
      </w:r>
      <w:r w:rsidRPr="00830CCA">
        <w:rPr>
          <w:rFonts w:ascii="Times New Roman" w:hAnsi="Times New Roman" w:cs="Times New Roman"/>
        </w:rPr>
        <w:t>вршен</w:t>
      </w:r>
      <w:r w:rsidR="001A4CAE">
        <w:rPr>
          <w:rFonts w:ascii="Times New Roman" w:hAnsi="Times New Roman" w:cs="Times New Roman"/>
        </w:rPr>
        <w:t xml:space="preserve"> </w:t>
      </w:r>
      <w:r w:rsidRPr="00830CCA">
        <w:rPr>
          <w:rFonts w:ascii="Times New Roman" w:hAnsi="Times New Roman" w:cs="Times New Roman"/>
        </w:rPr>
        <w:t xml:space="preserve">надзор.  </w:t>
      </w:r>
    </w:p>
    <w:p w:rsidR="003863C7" w:rsidRPr="003863C7" w:rsidRDefault="003863C7" w:rsidP="00830CCA">
      <w:pPr>
        <w:ind w:firstLine="705"/>
        <w:jc w:val="both"/>
        <w:rPr>
          <w:rFonts w:ascii="Times New Roman" w:hAnsi="Times New Roman" w:cs="Times New Roman"/>
        </w:rPr>
      </w:pPr>
    </w:p>
    <w:p w:rsidR="00830CCA" w:rsidRPr="00830CCA" w:rsidRDefault="00830CCA" w:rsidP="00830CCA">
      <w:pPr>
        <w:jc w:val="both"/>
        <w:rPr>
          <w:rFonts w:ascii="Times New Roman" w:hAnsi="Times New Roman" w:cs="Times New Roman"/>
        </w:rPr>
      </w:pPr>
    </w:p>
    <w:p w:rsidR="00CB4580" w:rsidRDefault="001A78A8" w:rsidP="00FC7A7B">
      <w:pPr>
        <w:jc w:val="center"/>
        <w:rPr>
          <w:rFonts w:ascii="Times New Roman" w:hAnsi="Times New Roman" w:cs="Times New Roman"/>
          <w:b/>
          <w:sz w:val="28"/>
          <w:szCs w:val="28"/>
        </w:rPr>
      </w:pPr>
      <w:r w:rsidRPr="00B807D4">
        <w:rPr>
          <w:rFonts w:ascii="Times New Roman" w:hAnsi="Times New Roman" w:cs="Times New Roman"/>
          <w:b/>
          <w:sz w:val="28"/>
          <w:szCs w:val="28"/>
        </w:rPr>
        <w:t>ИЗВРШНИ ПОСЛОВИ</w:t>
      </w:r>
    </w:p>
    <w:p w:rsidR="003863C7" w:rsidRPr="003863C7" w:rsidRDefault="003863C7" w:rsidP="00FC7A7B">
      <w:pPr>
        <w:jc w:val="center"/>
        <w:rPr>
          <w:rFonts w:ascii="Times New Roman" w:hAnsi="Times New Roman" w:cs="Times New Roman"/>
          <w:b/>
          <w:sz w:val="28"/>
          <w:szCs w:val="28"/>
        </w:rPr>
      </w:pPr>
    </w:p>
    <w:p w:rsidR="00FC7A7B" w:rsidRPr="00B807D4" w:rsidRDefault="001A78A8" w:rsidP="00137558">
      <w:pPr>
        <w:rPr>
          <w:rFonts w:ascii="Times New Roman" w:hAnsi="Times New Roman" w:cs="Times New Roman"/>
        </w:rPr>
      </w:pPr>
      <w:r w:rsidRPr="00B807D4">
        <w:rPr>
          <w:rFonts w:ascii="Times New Roman" w:hAnsi="Times New Roman" w:cs="Times New Roman"/>
          <w:b/>
        </w:rPr>
        <w:t>ПОДАЦИ О РЕСУРСИМА</w:t>
      </w:r>
      <w:r w:rsidRPr="00B807D4">
        <w:rPr>
          <w:rFonts w:ascii="Times New Roman" w:hAnsi="Times New Roman" w:cs="Times New Roman"/>
        </w:rPr>
        <w:t xml:space="preserve"> </w:t>
      </w:r>
    </w:p>
    <w:p w:rsidR="009360EA" w:rsidRPr="00B807D4" w:rsidRDefault="001A78A8" w:rsidP="00137558">
      <w:pPr>
        <w:rPr>
          <w:rFonts w:ascii="Times New Roman" w:hAnsi="Times New Roman" w:cs="Times New Roman"/>
        </w:rPr>
      </w:pPr>
      <w:r w:rsidRPr="00B807D4">
        <w:rPr>
          <w:rFonts w:ascii="Times New Roman" w:hAnsi="Times New Roman" w:cs="Times New Roman"/>
        </w:rPr>
        <w:t xml:space="preserve">Извршни послови се обављају у оквиру </w:t>
      </w:r>
      <w:r w:rsidR="008F3728">
        <w:rPr>
          <w:rFonts w:ascii="Times New Roman" w:hAnsi="Times New Roman" w:cs="Times New Roman"/>
        </w:rPr>
        <w:t>Одсека</w:t>
      </w:r>
      <w:r w:rsidRPr="00B807D4">
        <w:rPr>
          <w:rFonts w:ascii="Times New Roman" w:hAnsi="Times New Roman" w:cs="Times New Roman"/>
        </w:rPr>
        <w:t xml:space="preserve"> за инспекцијске послове . Извршне послове обавља </w:t>
      </w:r>
      <w:r w:rsidR="00FC7A7B" w:rsidRPr="00B807D4">
        <w:rPr>
          <w:rFonts w:ascii="Times New Roman" w:hAnsi="Times New Roman" w:cs="Times New Roman"/>
        </w:rPr>
        <w:t>1</w:t>
      </w:r>
      <w:r w:rsidRPr="00B807D4">
        <w:rPr>
          <w:rFonts w:ascii="Times New Roman" w:hAnsi="Times New Roman" w:cs="Times New Roman"/>
        </w:rPr>
        <w:t xml:space="preserve"> изврши</w:t>
      </w:r>
      <w:r w:rsidR="00FC7A7B" w:rsidRPr="00B807D4">
        <w:rPr>
          <w:rFonts w:ascii="Times New Roman" w:hAnsi="Times New Roman" w:cs="Times New Roman"/>
        </w:rPr>
        <w:t>лац</w:t>
      </w:r>
      <w:r w:rsidRPr="00B807D4">
        <w:rPr>
          <w:rFonts w:ascii="Times New Roman" w:hAnsi="Times New Roman" w:cs="Times New Roman"/>
        </w:rPr>
        <w:t xml:space="preserve">. </w:t>
      </w:r>
    </w:p>
    <w:p w:rsidR="00FC7A7B" w:rsidRPr="00B807D4" w:rsidRDefault="001A78A8" w:rsidP="00137558">
      <w:pPr>
        <w:rPr>
          <w:rFonts w:ascii="Times New Roman" w:hAnsi="Times New Roman" w:cs="Times New Roman"/>
          <w:b/>
        </w:rPr>
      </w:pPr>
      <w:r w:rsidRPr="00B807D4">
        <w:rPr>
          <w:rFonts w:ascii="Times New Roman" w:hAnsi="Times New Roman" w:cs="Times New Roman"/>
          <w:b/>
        </w:rPr>
        <w:t>ПРОПИСИ</w:t>
      </w:r>
    </w:p>
    <w:p w:rsidR="00FC7A7B" w:rsidRPr="00B807D4" w:rsidRDefault="001A78A8" w:rsidP="00137558">
      <w:pPr>
        <w:rPr>
          <w:rFonts w:ascii="Times New Roman" w:hAnsi="Times New Roman" w:cs="Times New Roman"/>
        </w:rPr>
      </w:pPr>
      <w:r w:rsidRPr="00B807D4">
        <w:rPr>
          <w:rFonts w:ascii="Times New Roman" w:hAnsi="Times New Roman" w:cs="Times New Roman"/>
        </w:rPr>
        <w:t xml:space="preserve"> 1.</w:t>
      </w:r>
      <w:r w:rsidR="008C4281">
        <w:rPr>
          <w:rFonts w:ascii="Times New Roman" w:hAnsi="Times New Roman" w:cs="Times New Roman"/>
        </w:rPr>
        <w:t xml:space="preserve"> </w:t>
      </w:r>
      <w:r w:rsidRPr="00B807D4">
        <w:rPr>
          <w:rFonts w:ascii="Times New Roman" w:hAnsi="Times New Roman" w:cs="Times New Roman"/>
        </w:rPr>
        <w:t xml:space="preserve">Закон о инспекцијском надзору </w:t>
      </w:r>
    </w:p>
    <w:p w:rsidR="00FC7A7B" w:rsidRPr="00B807D4" w:rsidRDefault="008C4281" w:rsidP="00137558">
      <w:pPr>
        <w:rPr>
          <w:rFonts w:ascii="Times New Roman" w:hAnsi="Times New Roman" w:cs="Times New Roman"/>
        </w:rPr>
      </w:pPr>
      <w:r>
        <w:rPr>
          <w:rFonts w:ascii="Times New Roman" w:hAnsi="Times New Roman" w:cs="Times New Roman"/>
        </w:rPr>
        <w:t xml:space="preserve"> </w:t>
      </w:r>
      <w:r w:rsidR="001A78A8" w:rsidRPr="00B807D4">
        <w:rPr>
          <w:rFonts w:ascii="Times New Roman" w:hAnsi="Times New Roman" w:cs="Times New Roman"/>
        </w:rPr>
        <w:t>2.</w:t>
      </w:r>
      <w:r>
        <w:rPr>
          <w:rFonts w:ascii="Times New Roman" w:hAnsi="Times New Roman" w:cs="Times New Roman"/>
        </w:rPr>
        <w:t xml:space="preserve"> </w:t>
      </w:r>
      <w:r w:rsidR="001A78A8" w:rsidRPr="00B807D4">
        <w:rPr>
          <w:rFonts w:ascii="Times New Roman" w:hAnsi="Times New Roman" w:cs="Times New Roman"/>
        </w:rPr>
        <w:t>Закон о општем управном поступку</w:t>
      </w:r>
    </w:p>
    <w:p w:rsidR="00FC7A7B" w:rsidRPr="00B807D4" w:rsidRDefault="001A78A8" w:rsidP="00137558">
      <w:pPr>
        <w:rPr>
          <w:rFonts w:ascii="Times New Roman" w:hAnsi="Times New Roman" w:cs="Times New Roman"/>
        </w:rPr>
      </w:pPr>
      <w:r w:rsidRPr="00B807D4">
        <w:rPr>
          <w:rFonts w:ascii="Times New Roman" w:hAnsi="Times New Roman" w:cs="Times New Roman"/>
        </w:rPr>
        <w:t xml:space="preserve"> 3.</w:t>
      </w:r>
      <w:r w:rsidR="008C4281">
        <w:rPr>
          <w:rFonts w:ascii="Times New Roman" w:hAnsi="Times New Roman" w:cs="Times New Roman"/>
        </w:rPr>
        <w:t xml:space="preserve"> </w:t>
      </w:r>
      <w:r w:rsidRPr="00B807D4">
        <w:rPr>
          <w:rFonts w:ascii="Times New Roman" w:hAnsi="Times New Roman" w:cs="Times New Roman"/>
        </w:rPr>
        <w:t>Закон о планирању и изградњи</w:t>
      </w:r>
    </w:p>
    <w:p w:rsidR="00FC7A7B" w:rsidRDefault="001A78A8" w:rsidP="009360EA">
      <w:pPr>
        <w:jc w:val="both"/>
        <w:rPr>
          <w:rFonts w:ascii="Times New Roman" w:hAnsi="Times New Roman" w:cs="Times New Roman"/>
        </w:rPr>
      </w:pPr>
      <w:r w:rsidRPr="00B807D4">
        <w:rPr>
          <w:rFonts w:ascii="Times New Roman" w:hAnsi="Times New Roman" w:cs="Times New Roman"/>
        </w:rPr>
        <w:t xml:space="preserve"> 4. </w:t>
      </w:r>
      <w:r w:rsidR="008F3728">
        <w:rPr>
          <w:rFonts w:ascii="Times New Roman" w:hAnsi="Times New Roman" w:cs="Times New Roman"/>
        </w:rPr>
        <w:t>О</w:t>
      </w:r>
      <w:r w:rsidRPr="00B807D4">
        <w:rPr>
          <w:rFonts w:ascii="Times New Roman" w:hAnsi="Times New Roman" w:cs="Times New Roman"/>
        </w:rPr>
        <w:t xml:space="preserve">длука о </w:t>
      </w:r>
      <w:r w:rsidR="00FC7A7B" w:rsidRPr="00B807D4">
        <w:rPr>
          <w:rFonts w:ascii="Times New Roman" w:hAnsi="Times New Roman" w:cs="Times New Roman"/>
        </w:rPr>
        <w:t xml:space="preserve">условима и начину постављањапривремених монтажних објекатаи других покретних </w:t>
      </w:r>
      <w:r w:rsidR="008F3728">
        <w:rPr>
          <w:rFonts w:ascii="Times New Roman" w:hAnsi="Times New Roman" w:cs="Times New Roman"/>
        </w:rPr>
        <w:t xml:space="preserve">  </w:t>
      </w:r>
      <w:r w:rsidR="00FC7A7B" w:rsidRPr="00B807D4">
        <w:rPr>
          <w:rFonts w:ascii="Times New Roman" w:hAnsi="Times New Roman" w:cs="Times New Roman"/>
        </w:rPr>
        <w:t>објеката на јавним површинама</w:t>
      </w:r>
      <w:r w:rsidRPr="00B807D4">
        <w:rPr>
          <w:rFonts w:ascii="Times New Roman" w:hAnsi="Times New Roman" w:cs="Times New Roman"/>
        </w:rPr>
        <w:t xml:space="preserve"> </w:t>
      </w:r>
    </w:p>
    <w:p w:rsidR="003863C7" w:rsidRPr="003863C7" w:rsidRDefault="003863C7" w:rsidP="009360EA">
      <w:pPr>
        <w:jc w:val="both"/>
        <w:rPr>
          <w:rFonts w:ascii="Times New Roman" w:hAnsi="Times New Roman" w:cs="Times New Roman"/>
        </w:rPr>
      </w:pPr>
    </w:p>
    <w:p w:rsidR="00CB4580" w:rsidRPr="00B807D4" w:rsidRDefault="00CB4580" w:rsidP="009360EA">
      <w:pPr>
        <w:jc w:val="both"/>
        <w:rPr>
          <w:rFonts w:ascii="Times New Roman" w:hAnsi="Times New Roman" w:cs="Times New Roman"/>
        </w:rPr>
      </w:pPr>
      <w:r w:rsidRPr="00B807D4">
        <w:rPr>
          <w:rFonts w:ascii="Times New Roman" w:hAnsi="Times New Roman" w:cs="Times New Roman"/>
          <w:b/>
        </w:rPr>
        <w:t>УПРАВЉАЊЕ ПОСЛОВИМА ИЗВРШЕЊА</w:t>
      </w:r>
    </w:p>
    <w:p w:rsidR="00742201" w:rsidRDefault="00CB4580" w:rsidP="00742201">
      <w:pPr>
        <w:ind w:firstLine="720"/>
        <w:jc w:val="both"/>
        <w:rPr>
          <w:rFonts w:ascii="Times New Roman" w:hAnsi="Times New Roman" w:cs="Times New Roman"/>
        </w:rPr>
      </w:pPr>
      <w:r w:rsidRPr="00B807D4">
        <w:rPr>
          <w:rFonts w:ascii="Times New Roman" w:hAnsi="Times New Roman" w:cs="Times New Roman"/>
        </w:rPr>
        <w:t xml:space="preserve"> Извршилац извршних послова обавља прегледе објеката ради утврђивања начина извршења, врш</w:t>
      </w:r>
      <w:r w:rsidR="00F87C1E" w:rsidRPr="00B807D4">
        <w:rPr>
          <w:rFonts w:ascii="Times New Roman" w:hAnsi="Times New Roman" w:cs="Times New Roman"/>
        </w:rPr>
        <w:t>и</w:t>
      </w:r>
      <w:r w:rsidRPr="00B807D4">
        <w:rPr>
          <w:rFonts w:ascii="Times New Roman" w:hAnsi="Times New Roman" w:cs="Times New Roman"/>
        </w:rPr>
        <w:t xml:space="preserve"> процену радне снаге и механизације за спровођење извршења, предлаж</w:t>
      </w:r>
      <w:r w:rsidR="00F87C1E" w:rsidRPr="00B807D4">
        <w:rPr>
          <w:rFonts w:ascii="Times New Roman" w:hAnsi="Times New Roman" w:cs="Times New Roman"/>
        </w:rPr>
        <w:t>е</w:t>
      </w:r>
      <w:r w:rsidRPr="00B807D4">
        <w:rPr>
          <w:rFonts w:ascii="Times New Roman" w:hAnsi="Times New Roman" w:cs="Times New Roman"/>
        </w:rPr>
        <w:t xml:space="preserve"> програм извршења и утврђују динамику извршења, сачињава записнике о принудном извршењу, односно уклањању објекта односно његовог дела и о томе воде евиденцију, сарађују са јавним предузећима, привредним друштвима, службама и органима који учествују у пословима принудног извршења и обезбеђују присуство припадника </w:t>
      </w:r>
      <w:r w:rsidR="008F3728">
        <w:rPr>
          <w:rFonts w:ascii="Times New Roman" w:hAnsi="Times New Roman" w:cs="Times New Roman"/>
        </w:rPr>
        <w:t>м</w:t>
      </w:r>
      <w:r w:rsidRPr="00B807D4">
        <w:rPr>
          <w:rFonts w:ascii="Times New Roman" w:hAnsi="Times New Roman" w:cs="Times New Roman"/>
        </w:rPr>
        <w:t xml:space="preserve">инистарства унутрашњих послова ради омогућавања спровођења решења о уклањању објекта односно његовог дела, утврђују трошкове принудних извршења (трошкови радне снаге, механизације и др.), издају захтев </w:t>
      </w:r>
      <w:r w:rsidR="00F87C1E" w:rsidRPr="00B807D4">
        <w:rPr>
          <w:rFonts w:ascii="Times New Roman" w:hAnsi="Times New Roman" w:cs="Times New Roman"/>
        </w:rPr>
        <w:t>општинском</w:t>
      </w:r>
      <w:r w:rsidRPr="00B807D4">
        <w:rPr>
          <w:rFonts w:ascii="Times New Roman" w:hAnsi="Times New Roman" w:cs="Times New Roman"/>
        </w:rPr>
        <w:t xml:space="preserve"> јавном правобранилаштву за судско извршење новчаних потраживања код принудног извршења решења од извршеника уз учешће инспектора који је водио првостепени поступак, односно лице које одреди начелник </w:t>
      </w:r>
      <w:r w:rsidR="00F87C1E" w:rsidRPr="00B807D4">
        <w:rPr>
          <w:rFonts w:ascii="Times New Roman" w:hAnsi="Times New Roman" w:cs="Times New Roman"/>
        </w:rPr>
        <w:t>Управе</w:t>
      </w:r>
      <w:r w:rsidRPr="00B807D4">
        <w:rPr>
          <w:rFonts w:ascii="Times New Roman" w:hAnsi="Times New Roman" w:cs="Times New Roman"/>
        </w:rPr>
        <w:t>, врш</w:t>
      </w:r>
      <w:r w:rsidR="00F87C1E" w:rsidRPr="00B807D4">
        <w:rPr>
          <w:rFonts w:ascii="Times New Roman" w:hAnsi="Times New Roman" w:cs="Times New Roman"/>
        </w:rPr>
        <w:t>и</w:t>
      </w:r>
      <w:r w:rsidRPr="00B807D4">
        <w:rPr>
          <w:rFonts w:ascii="Times New Roman" w:hAnsi="Times New Roman" w:cs="Times New Roman"/>
        </w:rPr>
        <w:t xml:space="preserve"> послове извршења извршних и коначних решења о уклањању објеката, односно његовог дела, рад</w:t>
      </w:r>
      <w:r w:rsidR="00F87C1E" w:rsidRPr="00B807D4">
        <w:rPr>
          <w:rFonts w:ascii="Times New Roman" w:hAnsi="Times New Roman" w:cs="Times New Roman"/>
        </w:rPr>
        <w:t>и</w:t>
      </w:r>
      <w:r w:rsidRPr="00B807D4">
        <w:rPr>
          <w:rFonts w:ascii="Times New Roman" w:hAnsi="Times New Roman" w:cs="Times New Roman"/>
        </w:rPr>
        <w:t xml:space="preserve"> и друге послове по налогу </w:t>
      </w:r>
      <w:r w:rsidR="008F3728">
        <w:rPr>
          <w:rFonts w:ascii="Times New Roman" w:hAnsi="Times New Roman" w:cs="Times New Roman"/>
        </w:rPr>
        <w:t>р</w:t>
      </w:r>
      <w:r w:rsidR="005E31A5">
        <w:rPr>
          <w:rFonts w:ascii="Times New Roman" w:hAnsi="Times New Roman" w:cs="Times New Roman"/>
        </w:rPr>
        <w:t>уководиоца Од</w:t>
      </w:r>
      <w:r w:rsidR="008F3728">
        <w:rPr>
          <w:rFonts w:ascii="Times New Roman" w:hAnsi="Times New Roman" w:cs="Times New Roman"/>
        </w:rPr>
        <w:t>сека</w:t>
      </w:r>
      <w:r w:rsidR="00F87C1E" w:rsidRPr="00B807D4">
        <w:rPr>
          <w:rFonts w:ascii="Times New Roman" w:hAnsi="Times New Roman" w:cs="Times New Roman"/>
        </w:rPr>
        <w:t xml:space="preserve"> и начелника Управе</w:t>
      </w:r>
      <w:r w:rsidRPr="00B807D4">
        <w:rPr>
          <w:rFonts w:ascii="Times New Roman" w:hAnsi="Times New Roman" w:cs="Times New Roman"/>
        </w:rPr>
        <w:t>.</w:t>
      </w:r>
    </w:p>
    <w:p w:rsidR="003863C7" w:rsidRPr="003863C7" w:rsidRDefault="003863C7" w:rsidP="00742201">
      <w:pPr>
        <w:ind w:firstLine="720"/>
        <w:jc w:val="both"/>
        <w:rPr>
          <w:rFonts w:ascii="Times New Roman" w:hAnsi="Times New Roman" w:cs="Times New Roman"/>
        </w:rPr>
      </w:pPr>
    </w:p>
    <w:p w:rsidR="001711F8" w:rsidRPr="001711F8" w:rsidRDefault="001711F8" w:rsidP="00742201">
      <w:pPr>
        <w:ind w:firstLine="720"/>
        <w:jc w:val="both"/>
        <w:rPr>
          <w:rFonts w:ascii="Arial" w:hAnsi="Arial" w:cs="Arial"/>
        </w:rPr>
      </w:pPr>
    </w:p>
    <w:p w:rsidR="00203B86" w:rsidRDefault="00203B86" w:rsidP="009360EA">
      <w:pPr>
        <w:jc w:val="both"/>
        <w:rPr>
          <w:rFonts w:ascii="Times New Roman" w:hAnsi="Times New Roman" w:cs="Times New Roman"/>
          <w:b/>
        </w:rPr>
      </w:pPr>
      <w:r w:rsidRPr="00FA630D">
        <w:rPr>
          <w:rFonts w:ascii="Times New Roman" w:hAnsi="Times New Roman" w:cs="Times New Roman"/>
          <w:b/>
        </w:rPr>
        <w:lastRenderedPageBreak/>
        <w:t>ПРЕДЛОЗИ ЗА УНАПРЕЂЕЊЕ РАДА</w:t>
      </w:r>
    </w:p>
    <w:p w:rsidR="003863C7" w:rsidRPr="003863C7" w:rsidRDefault="003863C7" w:rsidP="009360EA">
      <w:pPr>
        <w:jc w:val="both"/>
        <w:rPr>
          <w:rFonts w:ascii="Times New Roman" w:hAnsi="Times New Roman" w:cs="Times New Roman"/>
          <w:b/>
        </w:rPr>
      </w:pPr>
    </w:p>
    <w:p w:rsidR="00203B86" w:rsidRPr="00FA630D" w:rsidRDefault="00203B86" w:rsidP="008F3728">
      <w:pPr>
        <w:ind w:firstLine="720"/>
        <w:jc w:val="both"/>
        <w:rPr>
          <w:rFonts w:ascii="Times New Roman" w:hAnsi="Times New Roman" w:cs="Times New Roman"/>
        </w:rPr>
      </w:pPr>
      <w:r w:rsidRPr="00FA630D">
        <w:rPr>
          <w:rFonts w:ascii="Times New Roman" w:hAnsi="Times New Roman" w:cs="Times New Roman"/>
        </w:rPr>
        <w:t xml:space="preserve">Ради унапређења рада инспектора неопходна је редовна размена искустава између инспекција и других државних органа, првенствено сарадња са републичким инспекцијама, као и са правосудним органима, тужилаштвом и </w:t>
      </w:r>
      <w:r w:rsidR="00742201">
        <w:rPr>
          <w:rFonts w:ascii="Times New Roman" w:hAnsi="Times New Roman" w:cs="Times New Roman"/>
        </w:rPr>
        <w:t>м</w:t>
      </w:r>
      <w:r w:rsidRPr="00FA630D">
        <w:rPr>
          <w:rFonts w:ascii="Times New Roman" w:hAnsi="Times New Roman" w:cs="Times New Roman"/>
        </w:rPr>
        <w:t>инистарством унутрашњих послова.</w:t>
      </w:r>
    </w:p>
    <w:p w:rsidR="00203B86" w:rsidRPr="00FA630D" w:rsidRDefault="00203B86" w:rsidP="00742201">
      <w:pPr>
        <w:ind w:firstLine="720"/>
        <w:jc w:val="both"/>
        <w:rPr>
          <w:rFonts w:ascii="Times New Roman" w:hAnsi="Times New Roman" w:cs="Times New Roman"/>
        </w:rPr>
      </w:pPr>
      <w:r w:rsidRPr="00FA630D">
        <w:rPr>
          <w:rFonts w:ascii="Times New Roman" w:hAnsi="Times New Roman" w:cs="Times New Roman"/>
        </w:rPr>
        <w:t xml:space="preserve">Изузетно је битна едукација инспектора кроз одређене обуке ради ефикаснијег поступања на терену како би се ускладио инспекцијски надзор са одредбама </w:t>
      </w:r>
      <w:r w:rsidR="00475A62" w:rsidRPr="00FA630D">
        <w:rPr>
          <w:rFonts w:ascii="Times New Roman" w:hAnsi="Times New Roman" w:cs="Times New Roman"/>
        </w:rPr>
        <w:t>Закона о инспекцијском надзору.</w:t>
      </w:r>
    </w:p>
    <w:p w:rsidR="00EB12A0" w:rsidRDefault="00475A62" w:rsidP="00742201">
      <w:pPr>
        <w:ind w:firstLine="720"/>
        <w:jc w:val="both"/>
        <w:rPr>
          <w:rFonts w:ascii="Times New Roman" w:hAnsi="Times New Roman" w:cs="Times New Roman"/>
        </w:rPr>
      </w:pPr>
      <w:r w:rsidRPr="00FA630D">
        <w:rPr>
          <w:rFonts w:ascii="Times New Roman" w:hAnsi="Times New Roman" w:cs="Times New Roman"/>
        </w:rPr>
        <w:t>Због повећаног броја туриста у туристичком месту Златибор, а самим тим и повећаног обима посла, у циљу веће покривености територије и ефикаснијег деловања на терену, због повећане административне процедуре у вођењу поступка према надзираним субјектима, неопходно је повећати број инспектора</w:t>
      </w:r>
      <w:r w:rsidR="00610D68" w:rsidRPr="00FA630D">
        <w:rPr>
          <w:rFonts w:ascii="Times New Roman" w:hAnsi="Times New Roman" w:cs="Times New Roman"/>
        </w:rPr>
        <w:t>.</w:t>
      </w:r>
    </w:p>
    <w:p w:rsidR="00742201" w:rsidRPr="00742201" w:rsidRDefault="00742201" w:rsidP="00742201">
      <w:pPr>
        <w:ind w:firstLine="720"/>
        <w:jc w:val="both"/>
        <w:rPr>
          <w:rFonts w:ascii="Times New Roman" w:hAnsi="Times New Roman" w:cs="Times New Roman"/>
        </w:rPr>
      </w:pPr>
    </w:p>
    <w:p w:rsidR="002008C7" w:rsidRPr="007743CA" w:rsidRDefault="00610D68" w:rsidP="009360EA">
      <w:pPr>
        <w:jc w:val="both"/>
        <w:rPr>
          <w:rFonts w:ascii="Times New Roman" w:hAnsi="Times New Roman" w:cs="Times New Roman"/>
          <w:b/>
        </w:rPr>
      </w:pPr>
      <w:r w:rsidRPr="007743CA">
        <w:rPr>
          <w:rFonts w:ascii="Times New Roman" w:hAnsi="Times New Roman" w:cs="Times New Roman"/>
          <w:b/>
        </w:rPr>
        <w:t>ЗАВРШНА НАПОМЕНА</w:t>
      </w:r>
    </w:p>
    <w:p w:rsidR="00610D68" w:rsidRPr="007743CA" w:rsidRDefault="00610D68" w:rsidP="00742201">
      <w:pPr>
        <w:ind w:firstLine="720"/>
        <w:jc w:val="both"/>
        <w:rPr>
          <w:rFonts w:ascii="Times New Roman" w:hAnsi="Times New Roman" w:cs="Times New Roman"/>
        </w:rPr>
      </w:pPr>
      <w:r w:rsidRPr="007743CA">
        <w:rPr>
          <w:rFonts w:ascii="Times New Roman" w:hAnsi="Times New Roman" w:cs="Times New Roman"/>
        </w:rPr>
        <w:t>Годишњи план инспекцијског надзора за 20</w:t>
      </w:r>
      <w:r w:rsidR="00112A94">
        <w:rPr>
          <w:rFonts w:ascii="Times New Roman" w:hAnsi="Times New Roman" w:cs="Times New Roman"/>
        </w:rPr>
        <w:t>20</w:t>
      </w:r>
      <w:r w:rsidRPr="007743CA">
        <w:rPr>
          <w:rFonts w:ascii="Times New Roman" w:hAnsi="Times New Roman" w:cs="Times New Roman"/>
        </w:rPr>
        <w:t>. годину се спроводи кроз оперативне (месечне, тромесечне и полугодишње) планове и редовно ће се ажурирати и контролисати у складу са потребама.</w:t>
      </w:r>
    </w:p>
    <w:p w:rsidR="005F7BDD" w:rsidRDefault="00742201" w:rsidP="00742201">
      <w:pPr>
        <w:ind w:firstLine="720"/>
        <w:jc w:val="both"/>
        <w:rPr>
          <w:rFonts w:ascii="Times New Roman" w:hAnsi="Times New Roman" w:cs="Times New Roman"/>
        </w:rPr>
      </w:pPr>
      <w:r>
        <w:rPr>
          <w:rFonts w:ascii="Times New Roman" w:hAnsi="Times New Roman" w:cs="Times New Roman"/>
        </w:rPr>
        <w:t>Одсек</w:t>
      </w:r>
      <w:r w:rsidR="00610D68" w:rsidRPr="007743CA">
        <w:rPr>
          <w:rFonts w:ascii="Times New Roman" w:hAnsi="Times New Roman" w:cs="Times New Roman"/>
        </w:rPr>
        <w:t xml:space="preserve"> за инспекцијске послове општинске управе Чајетина задржава право измене и допуне Годишњег плана инспекцијског надзора за 20</w:t>
      </w:r>
      <w:r w:rsidR="00112A94">
        <w:rPr>
          <w:rFonts w:ascii="Times New Roman" w:hAnsi="Times New Roman" w:cs="Times New Roman"/>
        </w:rPr>
        <w:t>20</w:t>
      </w:r>
      <w:r w:rsidR="00610D68" w:rsidRPr="007743CA">
        <w:rPr>
          <w:rFonts w:ascii="Times New Roman" w:hAnsi="Times New Roman" w:cs="Times New Roman"/>
        </w:rPr>
        <w:t>. годину.</w:t>
      </w:r>
    </w:p>
    <w:p w:rsidR="003863C7" w:rsidRDefault="003863C7" w:rsidP="00742201">
      <w:pPr>
        <w:ind w:firstLine="720"/>
        <w:jc w:val="both"/>
        <w:rPr>
          <w:rFonts w:ascii="Times New Roman" w:hAnsi="Times New Roman" w:cs="Times New Roman"/>
        </w:rPr>
      </w:pPr>
    </w:p>
    <w:p w:rsidR="003863C7" w:rsidRDefault="003863C7" w:rsidP="00742201">
      <w:pPr>
        <w:ind w:firstLine="720"/>
        <w:jc w:val="both"/>
        <w:rPr>
          <w:rFonts w:ascii="Times New Roman" w:hAnsi="Times New Roman" w:cs="Times New Roman"/>
        </w:rPr>
      </w:pPr>
    </w:p>
    <w:p w:rsidR="003863C7" w:rsidRPr="003863C7" w:rsidRDefault="003863C7" w:rsidP="00742201">
      <w:pPr>
        <w:ind w:firstLine="720"/>
        <w:jc w:val="both"/>
        <w:rPr>
          <w:rFonts w:ascii="Times New Roman" w:hAnsi="Times New Roman" w:cs="Times New Roman"/>
          <w:b/>
        </w:rPr>
      </w:pPr>
    </w:p>
    <w:p w:rsidR="00610D68" w:rsidRPr="007743CA" w:rsidRDefault="007743CA" w:rsidP="00610D68">
      <w:pPr>
        <w:spacing w:after="0" w:line="240" w:lineRule="auto"/>
        <w:ind w:left="5760" w:firstLine="720"/>
        <w:jc w:val="both"/>
        <w:rPr>
          <w:rFonts w:ascii="Times New Roman" w:hAnsi="Times New Roman" w:cs="Times New Roman"/>
          <w:b/>
        </w:rPr>
      </w:pPr>
      <w:r>
        <w:rPr>
          <w:rFonts w:ascii="Times New Roman" w:hAnsi="Times New Roman" w:cs="Times New Roman"/>
          <w:b/>
        </w:rPr>
        <w:t xml:space="preserve">          </w:t>
      </w:r>
      <w:r w:rsidR="00610D68" w:rsidRPr="007743CA">
        <w:rPr>
          <w:rFonts w:ascii="Times New Roman" w:hAnsi="Times New Roman" w:cs="Times New Roman"/>
          <w:b/>
        </w:rPr>
        <w:t>НАЧЕЛНИК</w:t>
      </w:r>
    </w:p>
    <w:p w:rsidR="003D2E09" w:rsidRPr="007743CA" w:rsidRDefault="00610D68" w:rsidP="00610D68">
      <w:pPr>
        <w:spacing w:after="0" w:line="240" w:lineRule="auto"/>
        <w:ind w:left="5760" w:firstLine="720"/>
        <w:jc w:val="both"/>
        <w:rPr>
          <w:rFonts w:ascii="Times New Roman" w:hAnsi="Times New Roman" w:cs="Times New Roman"/>
          <w:b/>
        </w:rPr>
      </w:pPr>
      <w:r w:rsidRPr="007743CA">
        <w:rPr>
          <w:rFonts w:ascii="Times New Roman" w:hAnsi="Times New Roman" w:cs="Times New Roman"/>
          <w:b/>
        </w:rPr>
        <w:t>ОПШТИНСКЕ УПРАВЕ</w:t>
      </w:r>
    </w:p>
    <w:p w:rsidR="00610D68" w:rsidRPr="007743CA" w:rsidRDefault="00D0494B" w:rsidP="00610D68">
      <w:pPr>
        <w:spacing w:after="0" w:line="240" w:lineRule="auto"/>
        <w:ind w:left="5760" w:firstLine="720"/>
        <w:jc w:val="both"/>
        <w:rPr>
          <w:rFonts w:ascii="Times New Roman" w:hAnsi="Times New Roman" w:cs="Times New Roman"/>
          <w:b/>
          <w:i/>
        </w:rPr>
      </w:pPr>
      <w:r>
        <w:rPr>
          <w:rFonts w:ascii="Times New Roman" w:hAnsi="Times New Roman" w:cs="Times New Roman"/>
          <w:b/>
          <w:i/>
        </w:rPr>
        <w:t xml:space="preserve">  </w:t>
      </w:r>
      <w:r w:rsidR="00112A94">
        <w:rPr>
          <w:rFonts w:ascii="Times New Roman" w:hAnsi="Times New Roman" w:cs="Times New Roman"/>
          <w:b/>
          <w:i/>
        </w:rPr>
        <w:t>Милица Стаматовић</w:t>
      </w:r>
    </w:p>
    <w:sectPr w:rsidR="00610D68" w:rsidRPr="007743CA" w:rsidSect="001C59B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0F2" w:rsidRDefault="00BD20F2" w:rsidP="00970732">
      <w:pPr>
        <w:spacing w:after="0" w:line="240" w:lineRule="auto"/>
      </w:pPr>
      <w:r>
        <w:separator/>
      </w:r>
    </w:p>
  </w:endnote>
  <w:endnote w:type="continuationSeparator" w:id="0">
    <w:p w:rsidR="00BD20F2" w:rsidRDefault="00BD20F2" w:rsidP="0097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0F2" w:rsidRDefault="00BD20F2" w:rsidP="00970732">
      <w:pPr>
        <w:spacing w:after="0" w:line="240" w:lineRule="auto"/>
      </w:pPr>
      <w:r>
        <w:separator/>
      </w:r>
    </w:p>
  </w:footnote>
  <w:footnote w:type="continuationSeparator" w:id="0">
    <w:p w:rsidR="00BD20F2" w:rsidRDefault="00BD20F2" w:rsidP="00970732">
      <w:pPr>
        <w:spacing w:after="0" w:line="240" w:lineRule="auto"/>
      </w:pPr>
      <w:r>
        <w:continuationSeparator/>
      </w:r>
    </w:p>
  </w:footnote>
  <w:footnote w:id="1">
    <w:p w:rsidR="00DB3789" w:rsidRDefault="00DB3789" w:rsidP="00830CC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5-Критичан, 4-Висок, 3-Средњи, 2-Низак, 1-Незнатан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0E6"/>
    <w:multiLevelType w:val="hybridMultilevel"/>
    <w:tmpl w:val="A38C9B92"/>
    <w:lvl w:ilvl="0" w:tplc="CEA4FCA6">
      <w:start w:val="1"/>
      <w:numFmt w:val="decimal"/>
      <w:lvlText w:val="%1."/>
      <w:lvlJc w:val="left"/>
      <w:pPr>
        <w:ind w:left="72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035F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E10EE"/>
    <w:multiLevelType w:val="multilevel"/>
    <w:tmpl w:val="43429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3A5D7B"/>
    <w:multiLevelType w:val="hybridMultilevel"/>
    <w:tmpl w:val="DDC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7277C"/>
    <w:multiLevelType w:val="multilevel"/>
    <w:tmpl w:val="DADE274E"/>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7" w15:restartNumberingAfterBreak="0">
    <w:nsid w:val="4AF83E07"/>
    <w:multiLevelType w:val="hybridMultilevel"/>
    <w:tmpl w:val="CC2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707B0"/>
    <w:multiLevelType w:val="hybridMultilevel"/>
    <w:tmpl w:val="A38C9B92"/>
    <w:lvl w:ilvl="0" w:tplc="CEA4FCA6">
      <w:start w:val="1"/>
      <w:numFmt w:val="decimal"/>
      <w:lvlText w:val="%1."/>
      <w:lvlJc w:val="left"/>
      <w:pPr>
        <w:ind w:left="72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00A41"/>
    <w:multiLevelType w:val="hybridMultilevel"/>
    <w:tmpl w:val="1DF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55ACA"/>
    <w:multiLevelType w:val="hybridMultilevel"/>
    <w:tmpl w:val="F322E0F4"/>
    <w:lvl w:ilvl="0" w:tplc="438814B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272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D14FF"/>
    <w:multiLevelType w:val="multilevel"/>
    <w:tmpl w:val="536252BA"/>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3" w15:restartNumberingAfterBreak="0">
    <w:nsid w:val="7AF723B5"/>
    <w:multiLevelType w:val="hybridMultilevel"/>
    <w:tmpl w:val="36E0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3"/>
  </w:num>
  <w:num w:numId="5">
    <w:abstractNumId w:val="7"/>
  </w:num>
  <w:num w:numId="6">
    <w:abstractNumId w:val="3"/>
  </w:num>
  <w:num w:numId="7">
    <w:abstractNumId w:val="9"/>
  </w:num>
  <w:num w:numId="8">
    <w:abstractNumId w:val="0"/>
  </w:num>
  <w:num w:numId="9">
    <w:abstractNumId w:val="10"/>
  </w:num>
  <w:num w:numId="10">
    <w:abstractNumId w:val="1"/>
  </w:num>
  <w:num w:numId="11">
    <w:abstractNumId w:val="8"/>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7B"/>
    <w:rsid w:val="00002C1D"/>
    <w:rsid w:val="000030AA"/>
    <w:rsid w:val="00016341"/>
    <w:rsid w:val="0002505C"/>
    <w:rsid w:val="00030EC7"/>
    <w:rsid w:val="00047B3C"/>
    <w:rsid w:val="00061BA0"/>
    <w:rsid w:val="0006323B"/>
    <w:rsid w:val="00074E8B"/>
    <w:rsid w:val="0007683A"/>
    <w:rsid w:val="000A500B"/>
    <w:rsid w:val="000B0E29"/>
    <w:rsid w:val="000D11FB"/>
    <w:rsid w:val="000D76F5"/>
    <w:rsid w:val="000D796F"/>
    <w:rsid w:val="000E753F"/>
    <w:rsid w:val="000F588C"/>
    <w:rsid w:val="001017CA"/>
    <w:rsid w:val="00101A26"/>
    <w:rsid w:val="0010580F"/>
    <w:rsid w:val="00112A94"/>
    <w:rsid w:val="00114B2B"/>
    <w:rsid w:val="00122C1D"/>
    <w:rsid w:val="001243C8"/>
    <w:rsid w:val="00137558"/>
    <w:rsid w:val="00140EFE"/>
    <w:rsid w:val="001525A0"/>
    <w:rsid w:val="001677D8"/>
    <w:rsid w:val="001711F8"/>
    <w:rsid w:val="00180132"/>
    <w:rsid w:val="001877D4"/>
    <w:rsid w:val="00193683"/>
    <w:rsid w:val="001A3040"/>
    <w:rsid w:val="001A4CAE"/>
    <w:rsid w:val="001A78A8"/>
    <w:rsid w:val="001C59BD"/>
    <w:rsid w:val="001C5F91"/>
    <w:rsid w:val="001C67A8"/>
    <w:rsid w:val="001E77F4"/>
    <w:rsid w:val="001F16FB"/>
    <w:rsid w:val="002008C7"/>
    <w:rsid w:val="00203B86"/>
    <w:rsid w:val="002107D0"/>
    <w:rsid w:val="00225F74"/>
    <w:rsid w:val="0023295E"/>
    <w:rsid w:val="00232FDF"/>
    <w:rsid w:val="00235B81"/>
    <w:rsid w:val="00241CAA"/>
    <w:rsid w:val="00247395"/>
    <w:rsid w:val="00262ABF"/>
    <w:rsid w:val="002820DA"/>
    <w:rsid w:val="00287E8C"/>
    <w:rsid w:val="00293FD7"/>
    <w:rsid w:val="002F35BB"/>
    <w:rsid w:val="002F782D"/>
    <w:rsid w:val="003058FE"/>
    <w:rsid w:val="00325F23"/>
    <w:rsid w:val="003268FB"/>
    <w:rsid w:val="00356483"/>
    <w:rsid w:val="0035649A"/>
    <w:rsid w:val="003576D6"/>
    <w:rsid w:val="003642E6"/>
    <w:rsid w:val="00366E67"/>
    <w:rsid w:val="00373A2A"/>
    <w:rsid w:val="00377C39"/>
    <w:rsid w:val="003863C7"/>
    <w:rsid w:val="00387274"/>
    <w:rsid w:val="00391DA0"/>
    <w:rsid w:val="00395F86"/>
    <w:rsid w:val="003A1C91"/>
    <w:rsid w:val="003A1EB5"/>
    <w:rsid w:val="003B5BCE"/>
    <w:rsid w:val="003B6900"/>
    <w:rsid w:val="003D096E"/>
    <w:rsid w:val="003D2E09"/>
    <w:rsid w:val="003E401D"/>
    <w:rsid w:val="003F49B3"/>
    <w:rsid w:val="003F7D47"/>
    <w:rsid w:val="004000B3"/>
    <w:rsid w:val="00407804"/>
    <w:rsid w:val="004201D6"/>
    <w:rsid w:val="004231D1"/>
    <w:rsid w:val="00452D07"/>
    <w:rsid w:val="004602D2"/>
    <w:rsid w:val="0046484D"/>
    <w:rsid w:val="00465650"/>
    <w:rsid w:val="00467C99"/>
    <w:rsid w:val="00473F16"/>
    <w:rsid w:val="00474847"/>
    <w:rsid w:val="00475A62"/>
    <w:rsid w:val="00484BE0"/>
    <w:rsid w:val="004B17EA"/>
    <w:rsid w:val="004B2768"/>
    <w:rsid w:val="004B2E47"/>
    <w:rsid w:val="004C04E0"/>
    <w:rsid w:val="004D2CFF"/>
    <w:rsid w:val="004D5828"/>
    <w:rsid w:val="004E40DC"/>
    <w:rsid w:val="004E5C4A"/>
    <w:rsid w:val="004F495A"/>
    <w:rsid w:val="00500AE9"/>
    <w:rsid w:val="00502E77"/>
    <w:rsid w:val="0050570A"/>
    <w:rsid w:val="0051618C"/>
    <w:rsid w:val="005232BF"/>
    <w:rsid w:val="00541882"/>
    <w:rsid w:val="00544D45"/>
    <w:rsid w:val="005468FE"/>
    <w:rsid w:val="005543C9"/>
    <w:rsid w:val="00555531"/>
    <w:rsid w:val="005718F8"/>
    <w:rsid w:val="00574494"/>
    <w:rsid w:val="0058156B"/>
    <w:rsid w:val="005824DA"/>
    <w:rsid w:val="00584F45"/>
    <w:rsid w:val="00586553"/>
    <w:rsid w:val="00594A37"/>
    <w:rsid w:val="005B3F48"/>
    <w:rsid w:val="005C0558"/>
    <w:rsid w:val="005C4A13"/>
    <w:rsid w:val="005C7FDF"/>
    <w:rsid w:val="005E31A5"/>
    <w:rsid w:val="005F19D0"/>
    <w:rsid w:val="005F7BDD"/>
    <w:rsid w:val="00610D68"/>
    <w:rsid w:val="00612D6A"/>
    <w:rsid w:val="00615BE1"/>
    <w:rsid w:val="00624BDF"/>
    <w:rsid w:val="006262F0"/>
    <w:rsid w:val="00651EA6"/>
    <w:rsid w:val="00662022"/>
    <w:rsid w:val="00663FF9"/>
    <w:rsid w:val="006642CB"/>
    <w:rsid w:val="006955D6"/>
    <w:rsid w:val="006B26A2"/>
    <w:rsid w:val="006B7264"/>
    <w:rsid w:val="006C07B6"/>
    <w:rsid w:val="006C218F"/>
    <w:rsid w:val="006F0A22"/>
    <w:rsid w:val="006F3FEC"/>
    <w:rsid w:val="006F6024"/>
    <w:rsid w:val="006F6980"/>
    <w:rsid w:val="00700B57"/>
    <w:rsid w:val="0071533C"/>
    <w:rsid w:val="0072044E"/>
    <w:rsid w:val="00722CEC"/>
    <w:rsid w:val="00742201"/>
    <w:rsid w:val="0075144B"/>
    <w:rsid w:val="00755AB5"/>
    <w:rsid w:val="00762873"/>
    <w:rsid w:val="007743CA"/>
    <w:rsid w:val="007743F2"/>
    <w:rsid w:val="00775CA1"/>
    <w:rsid w:val="00780475"/>
    <w:rsid w:val="007A4139"/>
    <w:rsid w:val="007A51E3"/>
    <w:rsid w:val="007C0904"/>
    <w:rsid w:val="007C3AC3"/>
    <w:rsid w:val="007C3F2E"/>
    <w:rsid w:val="007F2256"/>
    <w:rsid w:val="00805D7B"/>
    <w:rsid w:val="00806D1B"/>
    <w:rsid w:val="00807F8B"/>
    <w:rsid w:val="00830CCA"/>
    <w:rsid w:val="008324EA"/>
    <w:rsid w:val="008373FC"/>
    <w:rsid w:val="00843455"/>
    <w:rsid w:val="0084387A"/>
    <w:rsid w:val="008448F5"/>
    <w:rsid w:val="0085202F"/>
    <w:rsid w:val="00852D8E"/>
    <w:rsid w:val="008662A4"/>
    <w:rsid w:val="00893E7B"/>
    <w:rsid w:val="008A2440"/>
    <w:rsid w:val="008C4281"/>
    <w:rsid w:val="008C5376"/>
    <w:rsid w:val="008C5D99"/>
    <w:rsid w:val="008D79B3"/>
    <w:rsid w:val="008E5927"/>
    <w:rsid w:val="008F24F7"/>
    <w:rsid w:val="008F3728"/>
    <w:rsid w:val="009103D4"/>
    <w:rsid w:val="00910B62"/>
    <w:rsid w:val="00920F03"/>
    <w:rsid w:val="009249EF"/>
    <w:rsid w:val="00935300"/>
    <w:rsid w:val="009360EA"/>
    <w:rsid w:val="00940205"/>
    <w:rsid w:val="00946F66"/>
    <w:rsid w:val="00970732"/>
    <w:rsid w:val="009733BC"/>
    <w:rsid w:val="009736E6"/>
    <w:rsid w:val="00975796"/>
    <w:rsid w:val="00977630"/>
    <w:rsid w:val="00981B9C"/>
    <w:rsid w:val="009A09C5"/>
    <w:rsid w:val="009B7556"/>
    <w:rsid w:val="009C75DC"/>
    <w:rsid w:val="009E1E4A"/>
    <w:rsid w:val="009E3113"/>
    <w:rsid w:val="009E45C0"/>
    <w:rsid w:val="009E5F3B"/>
    <w:rsid w:val="009F70AF"/>
    <w:rsid w:val="00A01EF3"/>
    <w:rsid w:val="00A06FD6"/>
    <w:rsid w:val="00A07834"/>
    <w:rsid w:val="00A32A4B"/>
    <w:rsid w:val="00A35480"/>
    <w:rsid w:val="00A36937"/>
    <w:rsid w:val="00A40984"/>
    <w:rsid w:val="00A43FF8"/>
    <w:rsid w:val="00A5721A"/>
    <w:rsid w:val="00A636A3"/>
    <w:rsid w:val="00A67C1E"/>
    <w:rsid w:val="00A824E1"/>
    <w:rsid w:val="00A8259B"/>
    <w:rsid w:val="00A93637"/>
    <w:rsid w:val="00A9489D"/>
    <w:rsid w:val="00A977DE"/>
    <w:rsid w:val="00AA35AA"/>
    <w:rsid w:val="00AB6799"/>
    <w:rsid w:val="00AC2B7B"/>
    <w:rsid w:val="00AD049E"/>
    <w:rsid w:val="00AE3128"/>
    <w:rsid w:val="00B061F8"/>
    <w:rsid w:val="00B10065"/>
    <w:rsid w:val="00B10F43"/>
    <w:rsid w:val="00B14CA6"/>
    <w:rsid w:val="00B14D05"/>
    <w:rsid w:val="00B223C1"/>
    <w:rsid w:val="00B30FAE"/>
    <w:rsid w:val="00B37284"/>
    <w:rsid w:val="00B52B9E"/>
    <w:rsid w:val="00B656D8"/>
    <w:rsid w:val="00B74A8C"/>
    <w:rsid w:val="00B807D4"/>
    <w:rsid w:val="00B84AAA"/>
    <w:rsid w:val="00B94765"/>
    <w:rsid w:val="00BA0309"/>
    <w:rsid w:val="00BB2EEB"/>
    <w:rsid w:val="00BB5891"/>
    <w:rsid w:val="00BC3D87"/>
    <w:rsid w:val="00BC6458"/>
    <w:rsid w:val="00BD20F2"/>
    <w:rsid w:val="00BD2BBF"/>
    <w:rsid w:val="00BD660D"/>
    <w:rsid w:val="00BE4F7A"/>
    <w:rsid w:val="00BF12A0"/>
    <w:rsid w:val="00C02E02"/>
    <w:rsid w:val="00C054C3"/>
    <w:rsid w:val="00C52AAA"/>
    <w:rsid w:val="00C85005"/>
    <w:rsid w:val="00CB4580"/>
    <w:rsid w:val="00CB644C"/>
    <w:rsid w:val="00CB7FC6"/>
    <w:rsid w:val="00CC1494"/>
    <w:rsid w:val="00CD214A"/>
    <w:rsid w:val="00CE3F1E"/>
    <w:rsid w:val="00CF255B"/>
    <w:rsid w:val="00CF79E7"/>
    <w:rsid w:val="00D02DC4"/>
    <w:rsid w:val="00D0494B"/>
    <w:rsid w:val="00D170B9"/>
    <w:rsid w:val="00D2091F"/>
    <w:rsid w:val="00D2710E"/>
    <w:rsid w:val="00D40513"/>
    <w:rsid w:val="00D64D34"/>
    <w:rsid w:val="00D7212D"/>
    <w:rsid w:val="00D761C7"/>
    <w:rsid w:val="00D766FB"/>
    <w:rsid w:val="00D80DB9"/>
    <w:rsid w:val="00D91E54"/>
    <w:rsid w:val="00D96FC3"/>
    <w:rsid w:val="00DA31F2"/>
    <w:rsid w:val="00DB23B7"/>
    <w:rsid w:val="00DB3789"/>
    <w:rsid w:val="00DC1B08"/>
    <w:rsid w:val="00DF15D2"/>
    <w:rsid w:val="00DF4C5D"/>
    <w:rsid w:val="00DF6B77"/>
    <w:rsid w:val="00E02B16"/>
    <w:rsid w:val="00E179C8"/>
    <w:rsid w:val="00E215D6"/>
    <w:rsid w:val="00E33FFE"/>
    <w:rsid w:val="00E45ACC"/>
    <w:rsid w:val="00E50BE7"/>
    <w:rsid w:val="00E62C06"/>
    <w:rsid w:val="00E74E94"/>
    <w:rsid w:val="00E975F7"/>
    <w:rsid w:val="00EA6469"/>
    <w:rsid w:val="00EB12A0"/>
    <w:rsid w:val="00EB1944"/>
    <w:rsid w:val="00EC3406"/>
    <w:rsid w:val="00EC6FC8"/>
    <w:rsid w:val="00ED1F59"/>
    <w:rsid w:val="00EE6BAF"/>
    <w:rsid w:val="00EF5F1C"/>
    <w:rsid w:val="00F0279D"/>
    <w:rsid w:val="00F124BF"/>
    <w:rsid w:val="00F1577C"/>
    <w:rsid w:val="00F23476"/>
    <w:rsid w:val="00F271D9"/>
    <w:rsid w:val="00F32EC6"/>
    <w:rsid w:val="00F34208"/>
    <w:rsid w:val="00F4047E"/>
    <w:rsid w:val="00F66A78"/>
    <w:rsid w:val="00F71934"/>
    <w:rsid w:val="00F73019"/>
    <w:rsid w:val="00F74151"/>
    <w:rsid w:val="00F77480"/>
    <w:rsid w:val="00F87C1E"/>
    <w:rsid w:val="00FA2ED5"/>
    <w:rsid w:val="00FA630D"/>
    <w:rsid w:val="00FB4B27"/>
    <w:rsid w:val="00FC7A7B"/>
    <w:rsid w:val="00FD1093"/>
    <w:rsid w:val="00FD2B7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38155-8085-4ABC-A4BF-ADCA7369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E7B"/>
    <w:pPr>
      <w:spacing w:after="0" w:line="240" w:lineRule="auto"/>
    </w:pPr>
  </w:style>
  <w:style w:type="paragraph" w:styleId="ListParagraph">
    <w:name w:val="List Paragraph"/>
    <w:basedOn w:val="Normal"/>
    <w:uiPriority w:val="34"/>
    <w:qFormat/>
    <w:rsid w:val="00E975F7"/>
    <w:pPr>
      <w:ind w:left="720"/>
      <w:contextualSpacing/>
    </w:pPr>
  </w:style>
  <w:style w:type="table" w:styleId="TableGrid">
    <w:name w:val="Table Grid"/>
    <w:basedOn w:val="TableNormal"/>
    <w:uiPriority w:val="59"/>
    <w:rsid w:val="00E97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32"/>
    <w:rPr>
      <w:rFonts w:ascii="Tahoma" w:hAnsi="Tahoma" w:cs="Tahoma"/>
      <w:sz w:val="16"/>
      <w:szCs w:val="16"/>
    </w:rPr>
  </w:style>
  <w:style w:type="paragraph" w:styleId="Header">
    <w:name w:val="header"/>
    <w:basedOn w:val="Normal"/>
    <w:link w:val="HeaderChar"/>
    <w:uiPriority w:val="99"/>
    <w:semiHidden/>
    <w:unhideWhenUsed/>
    <w:rsid w:val="00970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70732"/>
  </w:style>
  <w:style w:type="paragraph" w:styleId="Footer">
    <w:name w:val="footer"/>
    <w:basedOn w:val="Normal"/>
    <w:link w:val="FooterChar"/>
    <w:uiPriority w:val="99"/>
    <w:semiHidden/>
    <w:unhideWhenUsed/>
    <w:rsid w:val="0097073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7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33EC-11F2-4F6A-9C78-605AED6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6699</Words>
  <Characters>38189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Marija Jeremic</cp:lastModifiedBy>
  <cp:revision>3</cp:revision>
  <cp:lastPrinted>2019-11-27T09:06:00Z</cp:lastPrinted>
  <dcterms:created xsi:type="dcterms:W3CDTF">2019-12-27T08:29:00Z</dcterms:created>
  <dcterms:modified xsi:type="dcterms:W3CDTF">2019-12-27T08:29:00Z</dcterms:modified>
</cp:coreProperties>
</file>