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87" w:rsidRPr="00F43E17" w:rsidRDefault="00017387" w:rsidP="000173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ПРВА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СЕДНИЦУ</w:t>
      </w:r>
    </w:p>
    <w:p w:rsidR="00017387" w:rsidRPr="00F01B2C" w:rsidRDefault="00017387" w:rsidP="000173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017387" w:rsidRPr="006465CA" w:rsidRDefault="00017387" w:rsidP="000173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017387" w:rsidRPr="00364098" w:rsidRDefault="00017387" w:rsidP="0001738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sr-Cyrl-CS"/>
        </w:rPr>
      </w:pPr>
      <w:r w:rsidRPr="00364098">
        <w:rPr>
          <w:rFonts w:ascii="Arial" w:eastAsia="Times New Roman" w:hAnsi="Arial" w:cs="Arial"/>
          <w:bCs/>
          <w:sz w:val="24"/>
          <w:szCs w:val="24"/>
          <w:u w:val="single"/>
          <w:lang w:val="sr-Cyrl-CS"/>
        </w:rPr>
        <w:t>Седница ће</w:t>
      </w:r>
      <w:r>
        <w:rPr>
          <w:rFonts w:ascii="Arial" w:eastAsia="Times New Roman" w:hAnsi="Arial" w:cs="Arial"/>
          <w:bCs/>
          <w:sz w:val="24"/>
          <w:szCs w:val="24"/>
          <w:u w:val="single"/>
          <w:lang w:val="sr-Cyrl-CS"/>
        </w:rPr>
        <w:t xml:space="preserve"> се одржати електронским путем   дана  28.јула 2020.године</w:t>
      </w:r>
    </w:p>
    <w:p w:rsidR="00017387" w:rsidRPr="006465CA" w:rsidRDefault="00017387" w:rsidP="000173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017387" w:rsidRPr="00A678D7" w:rsidRDefault="00017387" w:rsidP="000173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017387" w:rsidRPr="006465CA" w:rsidRDefault="00017387" w:rsidP="000173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017387" w:rsidRPr="00A03AC3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3AC3">
        <w:rPr>
          <w:rFonts w:ascii="Arial" w:hAnsi="Arial" w:cs="Arial"/>
          <w:sz w:val="28"/>
          <w:szCs w:val="28"/>
          <w:lang w:val="sr-Cyrl-RS"/>
        </w:rPr>
        <w:t xml:space="preserve">Предлог одлуке о </w:t>
      </w:r>
      <w:r w:rsidRPr="00A03AC3">
        <w:rPr>
          <w:rFonts w:ascii="Arial" w:hAnsi="Arial" w:cs="Arial"/>
          <w:b/>
          <w:sz w:val="28"/>
          <w:szCs w:val="28"/>
          <w:lang w:val="sr-Cyrl-RS"/>
        </w:rPr>
        <w:t xml:space="preserve">потврђивању мандата одборника Скупштине општине Чајетина; </w:t>
      </w:r>
    </w:p>
    <w:p w:rsidR="00017387" w:rsidRPr="00C748D4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конститутивне седнице </w:t>
      </w:r>
      <w:r>
        <w:rPr>
          <w:rFonts w:ascii="Arial" w:hAnsi="Arial" w:cs="Arial"/>
          <w:b/>
          <w:sz w:val="28"/>
          <w:szCs w:val="28"/>
        </w:rPr>
        <w:t xml:space="preserve">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17387" w:rsidRPr="001A493D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грађевинског земљишта путем јавног огласа Привредном друштву </w:t>
      </w:r>
      <w:r w:rsidRPr="001A493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'' </w:t>
      </w:r>
      <w:r w:rsidRPr="001A493D">
        <w:rPr>
          <w:rFonts w:ascii="Arial" w:eastAsia="Times New Roman" w:hAnsi="Arial" w:cs="Arial"/>
          <w:b/>
          <w:bCs/>
          <w:sz w:val="28"/>
          <w:szCs w:val="28"/>
        </w:rPr>
        <w:t>JET SET GROUP’’ ДОО из Нове Пазове;</w:t>
      </w:r>
    </w:p>
    <w:p w:rsidR="00017387" w:rsidRPr="001A493D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грађевинског земљишта путем јавног огласа </w:t>
      </w:r>
      <w:r w:rsidRPr="001A493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''</w:t>
      </w:r>
      <w:r w:rsidRPr="001A493D">
        <w:rPr>
          <w:rFonts w:ascii="Arial" w:eastAsia="Times New Roman" w:hAnsi="Arial" w:cs="Arial"/>
          <w:b/>
          <w:bCs/>
          <w:sz w:val="28"/>
          <w:szCs w:val="28"/>
        </w:rPr>
        <w:t xml:space="preserve"> SD ROYAL WEST doo NOVI SAD’’ ИЗ Новог Сада;</w:t>
      </w:r>
    </w:p>
    <w:p w:rsidR="00017387" w:rsidRPr="001A493D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>Предлог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грађевинског земљишта путем јавног огласа </w:t>
      </w:r>
      <w:r w:rsidRPr="001A493D">
        <w:rPr>
          <w:rFonts w:ascii="Arial" w:eastAsia="Times New Roman" w:hAnsi="Arial" w:cs="Arial"/>
          <w:b/>
          <w:bCs/>
          <w:sz w:val="28"/>
          <w:szCs w:val="28"/>
        </w:rPr>
        <w:t>’’ ELSA SYSTEM’’ ДОО из Београда;</w:t>
      </w:r>
    </w:p>
    <w:p w:rsidR="00017387" w:rsidRPr="00A03AC3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грађевинског земљишта путем јавног огласа ''</w:t>
      </w:r>
      <w:r w:rsidRPr="001A493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1A493D">
        <w:rPr>
          <w:rFonts w:ascii="Arial" w:eastAsia="Times New Roman" w:hAnsi="Arial" w:cs="Arial"/>
          <w:b/>
          <w:bCs/>
          <w:sz w:val="28"/>
          <w:szCs w:val="28"/>
        </w:rPr>
        <w:t>ESENTICO BOKI ’’  из Чајетине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;</w:t>
      </w:r>
    </w:p>
    <w:p w:rsidR="00017387" w:rsidRPr="009858E6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решења о отуђењу грађевинског земљишта путем јавног огласа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Ђурић Слободану из Ужица;</w:t>
      </w:r>
    </w:p>
    <w:p w:rsidR="00017387" w:rsidRPr="001A493D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решења о отуђењу грађевинског земљишта путем јавног огласа Привредном друштву </w:t>
      </w:r>
      <w:r w:rsidRPr="001A493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'' ПГП КОЛАШИНАЦ д.о.о Крагујевац'' из Крагујевца;</w:t>
      </w:r>
    </w:p>
    <w:p w:rsidR="00017387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>Предлог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одлуке о изради измене и допуна </w:t>
      </w:r>
      <w:r w:rsidRPr="001A493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Плана детаљне регулације за изградњу гондоле на Златибору;</w:t>
      </w:r>
    </w:p>
    <w:p w:rsidR="00017387" w:rsidRPr="00A03AC3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Предлог одлуке о спровођењу јавног конкурса за именовање директора ЈП'' </w:t>
      </w:r>
      <w:r>
        <w:rPr>
          <w:rFonts w:ascii="Arial" w:eastAsia="Times New Roman" w:hAnsi="Arial" w:cs="Arial"/>
          <w:b/>
          <w:bCs/>
          <w:sz w:val="28"/>
          <w:szCs w:val="28"/>
        </w:rPr>
        <w:t>GOLD GONDOLA ZLATIBOR’’ ;</w:t>
      </w:r>
    </w:p>
    <w:p w:rsidR="00017387" w:rsidRPr="009858E6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решења о давању сагласности на измене Програма пословања за 2020.годину ЈКП'' ВОДОВОД ЗЛАТИБОР'' из Чајетина;</w:t>
      </w:r>
    </w:p>
    <w:p w:rsidR="00017387" w:rsidRPr="001A493D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>Предлог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престанку дужности досадашњег директора</w:t>
      </w: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и именовање </w:t>
      </w:r>
      <w:r w:rsidRPr="001A493D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в.д. директора </w:t>
      </w:r>
      <w:r w:rsidRPr="001A493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ЈКП'' ВОДОВОД ЗЛАТИБОР'' из Чајетина;</w:t>
      </w:r>
    </w:p>
    <w:p w:rsidR="00017387" w:rsidRPr="009858E6" w:rsidRDefault="00017387" w:rsidP="000173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решења о давању сагласности на  извештај о пословању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Привредног друштва за развој  пољопривреде '' ЗЛАТИБОРСКИ ЕКО АГРАР'' Чајетина за 2019.годину и </w:t>
      </w:r>
    </w:p>
    <w:p w:rsidR="00017387" w:rsidRDefault="00017387" w:rsidP="00017387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14.Извештај 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>о спровођењу мера  пољопривредне политике руралног развоја за подручје општине Чајетина за 2019.годину;</w:t>
      </w:r>
    </w:p>
    <w:p w:rsidR="00017387" w:rsidRDefault="00017387" w:rsidP="00017387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>15.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 одлуке о регулисању међусобних односа између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општине Чајетина и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Василија Мићића '' Путеви ''  АД Ужице и ХТТП '' Палисад'' АД Златибор;</w:t>
      </w:r>
    </w:p>
    <w:p w:rsidR="00017387" w:rsidRDefault="00017387" w:rsidP="00017387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lastRenderedPageBreak/>
        <w:t>16.</w:t>
      </w:r>
      <w:r w:rsidRPr="00A03AC3">
        <w:rPr>
          <w:rFonts w:ascii="Arial" w:eastAsia="Times New Roman" w:hAnsi="Arial" w:cs="Arial"/>
          <w:bCs/>
          <w:sz w:val="28"/>
          <w:szCs w:val="28"/>
          <w:lang w:val="sr-Cyrl-CS"/>
        </w:rPr>
        <w:t>Предлог решења о разрешењу и именовању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председника и чланова Управног одбора Предшколска установе ''Радост'' Чајетина;</w:t>
      </w:r>
    </w:p>
    <w:p w:rsidR="00017387" w:rsidRPr="009858E6" w:rsidRDefault="00017387" w:rsidP="00017387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17.Предлог 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 грађевинског земљишта у јавној својини непосредном погодбом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Радивоју  Перовићу  из  Суботице ;</w:t>
      </w:r>
    </w:p>
    <w:p w:rsidR="00017387" w:rsidRPr="00A03AC3" w:rsidRDefault="00017387" w:rsidP="00017387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>18.Предлог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 грађевинског земљишта у јавној својини непосредном погодбом 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'' </w:t>
      </w:r>
      <w:r w:rsidRPr="009858E6">
        <w:rPr>
          <w:rFonts w:ascii="Arial" w:eastAsia="Times New Roman" w:hAnsi="Arial" w:cs="Arial"/>
          <w:b/>
          <w:bCs/>
          <w:sz w:val="28"/>
          <w:szCs w:val="28"/>
        </w:rPr>
        <w:t xml:space="preserve"> BEL BAU INVEST DOO ’’  из Београда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;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</w:p>
    <w:p w:rsidR="00017387" w:rsidRPr="009858E6" w:rsidRDefault="00017387" w:rsidP="00017387">
      <w:pPr>
        <w:pStyle w:val="ListParagraph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19.Предлог 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 грађевинског земљишта у јавној својини непосредном погодбом 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Страњаковић Зорки из Златибора ;</w:t>
      </w:r>
    </w:p>
    <w:p w:rsidR="00017387" w:rsidRPr="009858E6" w:rsidRDefault="00017387" w:rsidP="00017387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20.Предлог </w:t>
      </w:r>
      <w:r w:rsidRPr="009858E6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 решења о отуђењу  грађевинског земљишта у јавној својини непосредном погодбом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Привредном друштву ''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vmc Apartment Zlatibor’’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доо из Крагујевца</w:t>
      </w:r>
      <w:r w:rsidRPr="009858E6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;</w:t>
      </w:r>
    </w:p>
    <w:p w:rsidR="00017387" w:rsidRDefault="00017387" w:rsidP="00017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611119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 решења о отуђењу  грађевинског земљишта у јавној својини непосредном погодбом  </w:t>
      </w:r>
      <w:r w:rsidRPr="00611119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Недељковић Дејану из Краљева   ;</w:t>
      </w:r>
    </w:p>
    <w:p w:rsidR="00017387" w:rsidRDefault="00017387" w:rsidP="00017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611119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 решења о отуђењу  грађевинског земљишта у јавној својини непосредном погодбом 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Привредном друштву             '' Магнет комерц'' доо из Пожеге;</w:t>
      </w:r>
      <w:r w:rsidRPr="00611119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  ;</w:t>
      </w:r>
    </w:p>
    <w:p w:rsidR="00017387" w:rsidRDefault="00017387" w:rsidP="00017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611119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Предлог  решења о отуђењу  грађевинског земљишта у јавној својини непосредном погодбом 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Недељковић Дејану из  Ужица</w:t>
      </w:r>
      <w:r w:rsidRPr="00611119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 ;</w:t>
      </w:r>
    </w:p>
    <w:p w:rsidR="00017387" w:rsidRPr="00611119" w:rsidRDefault="00017387" w:rsidP="00017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611119">
        <w:rPr>
          <w:rFonts w:ascii="Arial" w:eastAsia="Times New Roman" w:hAnsi="Arial" w:cs="Arial"/>
          <w:bCs/>
          <w:sz w:val="28"/>
          <w:szCs w:val="28"/>
          <w:lang w:val="sr-Cyrl-CS"/>
        </w:rPr>
        <w:t>Предлог  решења о отуђењу  грађевинског земљишта у јавно</w:t>
      </w:r>
      <w:r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ј својини непосредном погодбом </w:t>
      </w:r>
      <w:r w:rsidRPr="00611119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Вилот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ић Ненаду и Вилотић Предрагу из</w:t>
      </w:r>
      <w:r w:rsidRPr="00611119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Обреновца  ;</w:t>
      </w:r>
    </w:p>
    <w:p w:rsidR="00017387" w:rsidRDefault="00017387" w:rsidP="00017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Предлог одлуке о уређивању грађевинског земљишта у центру насељеног места Златибор- трећи део;</w:t>
      </w:r>
    </w:p>
    <w:p w:rsidR="00017387" w:rsidRPr="004860A9" w:rsidRDefault="00017387" w:rsidP="0001738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017387" w:rsidRDefault="00017387" w:rsidP="0001738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8"/>
          <w:szCs w:val="28"/>
          <w:lang w:val="sr-Cyrl-RS"/>
        </w:rPr>
      </w:pPr>
    </w:p>
    <w:p w:rsidR="00017387" w:rsidRPr="00364098" w:rsidRDefault="00017387" w:rsidP="00017387">
      <w:pPr>
        <w:spacing w:after="0" w:line="240" w:lineRule="auto"/>
        <w:ind w:firstLine="360"/>
        <w:jc w:val="both"/>
        <w:rPr>
          <w:rFonts w:ascii="Arial" w:hAnsi="Arial" w:cs="Arial"/>
          <w:b/>
          <w:sz w:val="28"/>
          <w:szCs w:val="28"/>
          <w:u w:val="single"/>
          <w:lang w:val="sr-Cyrl-RS"/>
        </w:rPr>
      </w:pPr>
      <w:r w:rsidRPr="00377E7A">
        <w:rPr>
          <w:rFonts w:ascii="Arial" w:hAnsi="Arial" w:cs="Arial"/>
          <w:b/>
          <w:sz w:val="28"/>
          <w:szCs w:val="28"/>
          <w:lang w:val="sr-Cyrl-RS"/>
        </w:rPr>
        <w:t xml:space="preserve">Молимо Вас  да имате разумевања  за овакав начин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одржавања  седнице и доставе материјала и да Ваше изјашњење о томе да ли сте '' за'' , ''против'' или'' уздржани'' по свакој тачки дневног реда доставите на мејл адресу </w:t>
      </w:r>
      <w:hyperlink r:id="rId5" w:history="1">
        <w:r w:rsidRPr="00802BD5">
          <w:rPr>
            <w:rStyle w:val="Hyperlink"/>
            <w:rFonts w:ascii="Arial" w:hAnsi="Arial" w:cs="Arial"/>
            <w:b/>
            <w:sz w:val="28"/>
            <w:szCs w:val="28"/>
          </w:rPr>
          <w:t>sekretar.cajetina</w:t>
        </w:r>
        <w:r w:rsidRPr="00802BD5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@gmail.com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најкасније до  28. јула 2020.године     </w:t>
      </w:r>
      <w:r w:rsidRPr="00364098">
        <w:rPr>
          <w:rFonts w:ascii="Arial" w:hAnsi="Arial" w:cs="Arial"/>
          <w:b/>
          <w:sz w:val="28"/>
          <w:szCs w:val="28"/>
          <w:u w:val="single"/>
          <w:lang w:val="sr-Cyrl-RS"/>
        </w:rPr>
        <w:t>( уторак ) до 12 ,00 часова.</w:t>
      </w:r>
    </w:p>
    <w:p w:rsidR="00017387" w:rsidRDefault="00017387" w:rsidP="000173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ab/>
      </w:r>
    </w:p>
    <w:p w:rsidR="00017387" w:rsidRDefault="00017387" w:rsidP="000173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017387" w:rsidRDefault="00017387" w:rsidP="000173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017387" w:rsidRPr="00377E7A" w:rsidRDefault="00017387" w:rsidP="00017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77E7A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017387" w:rsidRPr="00377E7A" w:rsidRDefault="00017387" w:rsidP="00017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</w:t>
      </w: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Скупштине општине,</w:t>
      </w:r>
    </w:p>
    <w:p w:rsidR="00017387" w:rsidRPr="00377E7A" w:rsidRDefault="00017387" w:rsidP="00017387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lang w:val="sr-Cyrl-RS"/>
        </w:rPr>
      </w:pP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</w:t>
      </w: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Арсен Ђурић  с.р</w:t>
      </w:r>
      <w:r w:rsidRPr="00377E7A">
        <w:rPr>
          <w:rFonts w:ascii="Arial" w:hAnsi="Arial" w:cs="Arial"/>
          <w:b/>
          <w:i/>
          <w:sz w:val="28"/>
          <w:szCs w:val="28"/>
          <w:lang w:val="sr-Cyrl-RS"/>
        </w:rPr>
        <w:t xml:space="preserve"> </w:t>
      </w:r>
    </w:p>
    <w:p w:rsidR="007C390E" w:rsidRPr="00017387" w:rsidRDefault="007C390E">
      <w:pPr>
        <w:rPr>
          <w:lang w:val="sr-Cyrl-RS"/>
        </w:rPr>
      </w:pPr>
      <w:bookmarkStart w:id="0" w:name="_GoBack"/>
      <w:bookmarkEnd w:id="0"/>
    </w:p>
    <w:sectPr w:rsidR="007C390E" w:rsidRPr="0001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56FB"/>
    <w:multiLevelType w:val="hybridMultilevel"/>
    <w:tmpl w:val="CD5A8A52"/>
    <w:lvl w:ilvl="0" w:tplc="82FC6766">
      <w:start w:val="2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741D"/>
    <w:multiLevelType w:val="hybridMultilevel"/>
    <w:tmpl w:val="42841BFE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A9"/>
    <w:rsid w:val="00017387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A1248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06A9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D3BA"/>
  <w15:docId w15:val="{EAC55193-BE88-44DB-84B2-3A060551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8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.caje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3</cp:revision>
  <dcterms:created xsi:type="dcterms:W3CDTF">2020-07-30T05:22:00Z</dcterms:created>
  <dcterms:modified xsi:type="dcterms:W3CDTF">2021-03-26T11:01:00Z</dcterms:modified>
</cp:coreProperties>
</file>